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81AE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61BCC58D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3AE28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ДОГОВОР РЕАЛИЗАЦИИ И ПЕРСОНАЛИЗАЦИИ КОНТРОЛЬНО-ИДЕНТИФИКАЦИОННЫХ ЗНАКОВ</w:t>
      </w:r>
    </w:p>
    <w:p w14:paraId="1C6CF8A5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1B8B89B1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Договор реализации и персонализации контрольно-идентификационных знаков №__</w:t>
      </w:r>
    </w:p>
    <w:p w14:paraId="532E042C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2762E0A8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5AF1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455AF1">
        <w:rPr>
          <w:rFonts w:ascii="Times New Roman" w:hAnsi="Times New Roman" w:cs="Times New Roman"/>
          <w:sz w:val="24"/>
          <w:szCs w:val="24"/>
        </w:rPr>
        <w:tab/>
      </w:r>
      <w:r w:rsidRPr="00455AF1">
        <w:rPr>
          <w:rFonts w:ascii="Times New Roman" w:hAnsi="Times New Roman" w:cs="Times New Roman"/>
          <w:sz w:val="24"/>
          <w:szCs w:val="24"/>
        </w:rPr>
        <w:tab/>
      </w:r>
      <w:r w:rsidRPr="00455AF1">
        <w:rPr>
          <w:rFonts w:ascii="Times New Roman" w:hAnsi="Times New Roman" w:cs="Times New Roman"/>
          <w:sz w:val="24"/>
          <w:szCs w:val="24"/>
        </w:rPr>
        <w:tab/>
      </w:r>
      <w:r w:rsidRPr="00455AF1">
        <w:rPr>
          <w:rFonts w:ascii="Times New Roman" w:hAnsi="Times New Roman" w:cs="Times New Roman"/>
          <w:sz w:val="24"/>
          <w:szCs w:val="24"/>
        </w:rPr>
        <w:tab/>
      </w:r>
      <w:r w:rsidRPr="00455AF1">
        <w:rPr>
          <w:rFonts w:ascii="Times New Roman" w:hAnsi="Times New Roman" w:cs="Times New Roman"/>
          <w:sz w:val="24"/>
          <w:szCs w:val="24"/>
        </w:rPr>
        <w:tab/>
      </w:r>
      <w:r w:rsidRPr="00455AF1">
        <w:rPr>
          <w:rFonts w:ascii="Times New Roman" w:hAnsi="Times New Roman" w:cs="Times New Roman"/>
          <w:sz w:val="24"/>
          <w:szCs w:val="24"/>
        </w:rPr>
        <w:tab/>
      </w:r>
      <w:r w:rsidRPr="00455AF1">
        <w:rPr>
          <w:rFonts w:ascii="Times New Roman" w:hAnsi="Times New Roman" w:cs="Times New Roman"/>
          <w:sz w:val="24"/>
          <w:szCs w:val="24"/>
        </w:rPr>
        <w:tab/>
        <w:t xml:space="preserve">        «__» ___________ 2017 г.</w:t>
      </w:r>
    </w:p>
    <w:p w14:paraId="17514A40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249A3C17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proofErr w:type="spellStart"/>
      <w:r w:rsidRPr="00455AF1">
        <w:rPr>
          <w:rFonts w:ascii="Times New Roman" w:hAnsi="Times New Roman" w:cs="Times New Roman"/>
          <w:sz w:val="24"/>
          <w:szCs w:val="24"/>
        </w:rPr>
        <w:t>Isker</w:t>
      </w:r>
      <w:proofErr w:type="spellEnd"/>
      <w:r w:rsidRPr="0045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AF1">
        <w:rPr>
          <w:rFonts w:ascii="Times New Roman" w:hAnsi="Times New Roman" w:cs="Times New Roman"/>
          <w:sz w:val="24"/>
          <w:szCs w:val="24"/>
        </w:rPr>
        <w:t>Akparat</w:t>
      </w:r>
      <w:proofErr w:type="spellEnd"/>
      <w:r w:rsidRPr="00455AF1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proofErr w:type="spellStart"/>
      <w:r w:rsidRPr="00455AF1">
        <w:rPr>
          <w:rFonts w:ascii="Times New Roman" w:hAnsi="Times New Roman" w:cs="Times New Roman"/>
          <w:sz w:val="24"/>
          <w:szCs w:val="24"/>
        </w:rPr>
        <w:t>Арипова</w:t>
      </w:r>
      <w:proofErr w:type="spellEnd"/>
      <w:r w:rsidRPr="00455AF1">
        <w:rPr>
          <w:rFonts w:ascii="Times New Roman" w:hAnsi="Times New Roman" w:cs="Times New Roman"/>
          <w:sz w:val="24"/>
          <w:szCs w:val="24"/>
        </w:rPr>
        <w:t xml:space="preserve"> Архата Ахатовича, действующего на основании Устава, именуемое в дальнейшем Исполнитель, с одной стороны, и ____________________________________ в лице _______________________________________, действующего на основании ________________________________, именуемое в дальнейшим Заказчик, с другой стороны, а вместе именуемые «Стороны», заключили настоящий договор о нижеследующем: </w:t>
      </w:r>
    </w:p>
    <w:p w14:paraId="4BFFF2BB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FC880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98BA4CD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3D3E1F32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обязательство выполнить услуги по персонализации контрольно-идентификационных знаков в виде RFID-меток  (далее - КИЗ), предоставляемых Эмитентом первого уровня и осуществить реализацию данных КИЗ Заказчику;</w:t>
      </w:r>
    </w:p>
    <w:p w14:paraId="133F8906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1.2. Под персонализацией КИЗ понимается запись с использованием специализированного программного обеспечения в EPC-области памяти RFID-метки серийного глобального номера торговой единицы (SGTIN);</w:t>
      </w:r>
    </w:p>
    <w:p w14:paraId="07786614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1.3. Под реализацией понимается продажа КИЗ по ценам, установленным Эмитентом первого уровня, согласно Правилам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 из натурального меха» (далее – Правила);</w:t>
      </w:r>
    </w:p>
    <w:p w14:paraId="30F0B7E7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 xml:space="preserve">1.4 Заказчик обязуется оплачивать услуги персонализации, стоимость реализации КИЗ по ценам Исполнителя, указанным в пунктах 5.1 и 5.2 настоящего Договора. </w:t>
      </w:r>
    </w:p>
    <w:p w14:paraId="1DCBD9F5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307558F5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2. ПОРЯДОК ЗАКАЗА НА ПЕРСОНАЛИЗАЦИЮ И РЕАЛИЗАЦИЮ КИЗ</w:t>
      </w:r>
    </w:p>
    <w:p w14:paraId="20E27763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2B0AD646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 xml:space="preserve">2.1. Для реализации и персонализации КИЗ Заказчик размещает в СПП «Маркировка товаров» в электронной форме заявку на персонализацию КИЗ по форме согласно </w:t>
      </w:r>
      <w:r w:rsidRPr="00455AF1">
        <w:rPr>
          <w:rFonts w:ascii="Times New Roman" w:hAnsi="Times New Roman" w:cs="Times New Roman"/>
          <w:sz w:val="24"/>
          <w:szCs w:val="24"/>
        </w:rPr>
        <w:lastRenderedPageBreak/>
        <w:t>приложению 5 Правил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 из натурального меха».</w:t>
      </w:r>
    </w:p>
    <w:p w14:paraId="59CB15F1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 xml:space="preserve">2.2. В заявке обязательно указывается один из следующих способов получения персонализированных КИЗ: самостоятельное получение у Исполнителя, либо оплачиваемая  </w:t>
      </w:r>
    </w:p>
    <w:p w14:paraId="5F15A893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согласно тарифам Заказчика, указанным в Приложении 1 к настоящему Договору доставка до указанного адреса Исполнителя.</w:t>
      </w:r>
    </w:p>
    <w:p w14:paraId="5CF0EA10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2.3.Срок и требования к доставке указываются в Приложении 1 к настоящему Договору.</w:t>
      </w:r>
    </w:p>
    <w:p w14:paraId="21505FC6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 xml:space="preserve">2.4. Адрес выдачи КИЗ для самостоятельного получения: Республика Казахстан, </w:t>
      </w:r>
      <w:proofErr w:type="spellStart"/>
      <w:r w:rsidRPr="00455AF1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455AF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55AF1">
        <w:rPr>
          <w:rFonts w:ascii="Times New Roman" w:hAnsi="Times New Roman" w:cs="Times New Roman"/>
          <w:sz w:val="24"/>
          <w:szCs w:val="24"/>
        </w:rPr>
        <w:t>Ташенова</w:t>
      </w:r>
      <w:proofErr w:type="spellEnd"/>
      <w:r w:rsidRPr="00455AF1">
        <w:rPr>
          <w:rFonts w:ascii="Times New Roman" w:hAnsi="Times New Roman" w:cs="Times New Roman"/>
          <w:sz w:val="24"/>
          <w:szCs w:val="24"/>
        </w:rPr>
        <w:t xml:space="preserve"> 27, офис 411. При смене адреса выдачи Исполнитель уведомляет об этом Заказчика в течении 2 (двух) рабочих дней с момента смены адреса. </w:t>
      </w:r>
    </w:p>
    <w:p w14:paraId="2377015A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2.5. После размещения Заказа Заказчик уведомляет об этом Исполнителя;</w:t>
      </w:r>
    </w:p>
    <w:p w14:paraId="277BAC0B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4E83ED60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3. СРОКИ ОКАЗАНИЯ УСЛУГ</w:t>
      </w:r>
    </w:p>
    <w:p w14:paraId="36364B60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5BF670FF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 xml:space="preserve">3.1. Исполнитель в течении 3 (трех) рабочих дней с момента получения и проверки системой заявки Заказчика направляет Заказчику счет на оплату;  </w:t>
      </w:r>
    </w:p>
    <w:p w14:paraId="1859DFA6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3.2. В срок не более 2 (двух) рабочих дней со дня поступления оплаты Исполнитель оказывает услуги по персонализации КИЗ в соответствии с требованиями к КИЗ, согласно Приложению 6 Правил;</w:t>
      </w:r>
    </w:p>
    <w:p w14:paraId="4AE5A431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3.2. Исполнитель сообщает об окончании оказания услуг посредством размещения соответствующего уведомления произвольной формы в сервисном программном продукте «Маркировка товаров»;</w:t>
      </w:r>
    </w:p>
    <w:p w14:paraId="66D8D12D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3.3. Данные требования по соблюдению сроков маркировки КИЗ не распространяются на переходный период при маркировке остатков, указанный в Правилах.</w:t>
      </w:r>
    </w:p>
    <w:p w14:paraId="26DDA256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981CE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4. ОБЯЗАННОСТИ СТОРОН</w:t>
      </w:r>
    </w:p>
    <w:p w14:paraId="44E57708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3214346A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4.1. Исполнитель обязуется:</w:t>
      </w:r>
    </w:p>
    <w:p w14:paraId="4C2B9D6D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4.1.1. Обеспечить полное и надлежащее исполнение взятых на себя обязательств по Договору;</w:t>
      </w:r>
    </w:p>
    <w:p w14:paraId="40432D0C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4.1.2. Обеспечить конфиденциальность передаваемой Заказчиком информации.</w:t>
      </w:r>
    </w:p>
    <w:p w14:paraId="6C240604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4.2. Заказчик обязуется:</w:t>
      </w:r>
    </w:p>
    <w:p w14:paraId="3D07AD6E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4.2.1. Передать Исполнителю информацию, необходимую для оказания услуг по предмету настоящего договора  в виде электронной заявки;</w:t>
      </w:r>
    </w:p>
    <w:p w14:paraId="6A95370A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lastRenderedPageBreak/>
        <w:t>4.2.2. Принять результаты оказанных Исполнителем услуг с подписанием двухстороннего акта оказанных услуг;</w:t>
      </w:r>
    </w:p>
    <w:p w14:paraId="796D71EA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4.2.3. Принять доставленные КИЗ с подписанием акта приема-передачи КИЗ и накладной;</w:t>
      </w:r>
    </w:p>
    <w:p w14:paraId="76B824CD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4.2.4. В день получения КИЗ направить на электронную почту скан-копию акта оказанных услуг, акт приема-передачи КИЗ, накладную. Оригиналы документов направляются  Исполнителю по почте в течении 3 (трех) рабочих дней за счет Заказчика;</w:t>
      </w:r>
    </w:p>
    <w:p w14:paraId="1168C3FD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4.2.5. Стороны обязуются обеспечить конфиденциальность в отношении информации, полученной друг от друга для выполнения обязательств по настоящему Договору.</w:t>
      </w:r>
    </w:p>
    <w:p w14:paraId="7B336998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7E66DE42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5. ЦЕНА И ПОРЯДОК ОПЛАТЫ УСЛУГ</w:t>
      </w:r>
    </w:p>
    <w:p w14:paraId="4B697580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27CD7C27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 xml:space="preserve">5.1. Стоимость персонализации одного экземпляра контрольного  (идентификационного) знака для меховых изделий отечественного производства и для ввозимой на территорию Республику Казахстан продукции, подлежащих маркировке, вне зависимости от способа крепления КИЗ составляет 90 (девяносто) тенге, с учетом НДС. </w:t>
      </w:r>
    </w:p>
    <w:p w14:paraId="1120B70B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5.1.1. Стоимость услуг по настоящему Договору определяется ценами  Исполнителя, действующими на момент подписания договора, цены могут изменяться Исполнителем в одностороннем порядке;</w:t>
      </w:r>
    </w:p>
    <w:p w14:paraId="2F1AD06D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5.2. Стоимость реализации одного экземпляра контрольного  (идентификационного) знака для меховых изделий отечественного производства и для ввозимой на территорию Республику Казахстан продукции, подлежащих маркировке, вне зависимости от способа крепления КИЗ составляет 310 (триста десять) тенге с учетом НДС.</w:t>
      </w:r>
    </w:p>
    <w:p w14:paraId="32BABE9D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 xml:space="preserve">5.2.1. Стоимость реализации КИЗ по настоящему договору может изменяться  Исполнителем в одностороннем порядке; </w:t>
      </w:r>
    </w:p>
    <w:p w14:paraId="412F5EC8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5.3. В выставляемом счете на оплату Исполнителем указывается: стоимость реализации КИЗ, стоимость персонализации КИЗ, стоимость доставки;</w:t>
      </w:r>
    </w:p>
    <w:p w14:paraId="5153FF03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5.4. Услуги по персонализации, стоимость реализации и доставка КИЗ оплачиваются на условиях 100% предоплаты. Персонализация и реализация КИЗ осуществляется в пределах сумм, оплаченных Заказчиком</w:t>
      </w:r>
    </w:p>
    <w:p w14:paraId="1E6B068F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5.5. Возврат денег за заявленные и оплаченные услуги, а также стоимость реализации КИЗ не производится.</w:t>
      </w:r>
    </w:p>
    <w:p w14:paraId="0AE76814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5.6. Стоимость доставки не включается в стоимость персонализации или реализации КИЗ.</w:t>
      </w:r>
    </w:p>
    <w:p w14:paraId="6A908FB8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46E6787C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6. ПОРЯДОК  СДАЧИ-ПРИЕМА</w:t>
      </w:r>
    </w:p>
    <w:p w14:paraId="12A90371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6.1. По факту оказания исполнения предмета договора Исполнитель отправляет Заказчику КИЗ с записанной в них информацией, указанной в Предмете настоящего Договора;</w:t>
      </w:r>
    </w:p>
    <w:p w14:paraId="78F5CA15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 xml:space="preserve">6.2. Если в процессе оказания услуг обнаруживается невозможность получить ожидаемые результаты или нецелесообразность оказания услуг, Исполнитель незамедлительно ставит об этом в известность Заказчика. В этом случае стороны обязаны в двухнедельный срок </w:t>
      </w:r>
      <w:r w:rsidRPr="00455AF1">
        <w:rPr>
          <w:rFonts w:ascii="Times New Roman" w:hAnsi="Times New Roman" w:cs="Times New Roman"/>
          <w:sz w:val="24"/>
          <w:szCs w:val="24"/>
        </w:rPr>
        <w:lastRenderedPageBreak/>
        <w:t>рассмотреть вопрос о целесообразности продолжения работы, а также урегулировать иные вопросы, составляющие предмет, содержание и иные положения настоящего договора;</w:t>
      </w:r>
    </w:p>
    <w:p w14:paraId="08568523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6.3. Заказчик не имеет права отказаться от принятия КИЗ в момент доставки.</w:t>
      </w:r>
    </w:p>
    <w:p w14:paraId="7A3E4CC7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14:paraId="43146FEB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за ненадлежащее исполнение обязательств по настоящему договору в соответствии с законодательством Республики Казахстан;</w:t>
      </w:r>
    </w:p>
    <w:p w14:paraId="02166D81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7.2. Исполнитель не несет ответственности за КИЗ, не прошедшие персонализацию по техническим причинам, поврежденные в процессе инициализации RFID-меток с применением RFID-принтеров и  в иных случаях технологического брака;</w:t>
      </w:r>
    </w:p>
    <w:p w14:paraId="3173AD41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7.3. КИЗ, не пригодные для персонализации товаров, в виду технологического брака подлежат возврату Эмитенту первого уровня, определенному Правилами, в этом случае срок персонализации КИЗ Исполнителем начинается с момента замены КИЗ Эмитентом первого уровня.</w:t>
      </w:r>
    </w:p>
    <w:p w14:paraId="3DCA63B8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7.4. Исполнитель не несет ответственности за нарушения положений настоящего Договора произошедших по причинам форс-мажорных обстоятельств, а также по причине неисполнения обязательств другими участниками процедуры реализации пилотного проекта по введению маркировки товаров КИЗ по товарной позиции «Предметы одежды, принадлежности к одежде и прочие изделия из натурального меха», указанными в Правилах.</w:t>
      </w:r>
    </w:p>
    <w:p w14:paraId="186050CE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4208A2D6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8.1. Настоящий Договор заключен на неопределенный срок и вступает в силу с момента его подписания Сторонами.</w:t>
      </w:r>
    </w:p>
    <w:p w14:paraId="605BC7D4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8.2. Любая сторона вправе отказаться от данного Договора, письменно предупредив другую сторону не позднее, чем за 1 месяц;</w:t>
      </w:r>
    </w:p>
    <w:p w14:paraId="3C0DF2EC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8.3. Все изменения и дополнения, вносимые в настоящий договор, а также его расторжение совершаются в письменной форме;</w:t>
      </w:r>
    </w:p>
    <w:p w14:paraId="7E2D1894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8.4. Настоящий договор составлен на русском  языке в 2 экземплярах, каждый из которых имеет одинаковую силу;</w:t>
      </w:r>
    </w:p>
    <w:p w14:paraId="2314E598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8.5. В случае возникновения споров между Заказчиком и Исполнителем по вопросам предусмотренным настоящим Договором или в связи с ним, стороны примут все меры к разрешению их путем переговоров. В случае не достижения соглашения путем переговоров стороны вправе разрешить спор в порядке, предусмотренном законодательством Республики Казахстан.</w:t>
      </w:r>
    </w:p>
    <w:p w14:paraId="73B8CD8F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8.6. Любое уведомление, которое одна Сторона направляет другой Стороне в соответствии с Договором, высылается в виде письма, телеграммы или электронной почты на адреса, указанные в реквизитах.</w:t>
      </w:r>
    </w:p>
    <w:p w14:paraId="13B2E2E2" w14:textId="77777777" w:rsidR="00455AF1" w:rsidRPr="00455AF1" w:rsidRDefault="00455AF1" w:rsidP="00455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t>9. РЕКВИЗИТЫ СТОРОН</w:t>
      </w:r>
    </w:p>
    <w:p w14:paraId="48AD6ACF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3FE75CFE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6A882E92" w14:textId="77777777" w:rsidR="00455AF1" w:rsidRPr="00455AF1" w:rsidRDefault="00455AF1" w:rsidP="00455AF1">
      <w:pPr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455A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 к Договору   на оказание услуг по персонализации контрольно-идентификационных знаков №____ от ___ ________ 2017 года</w:t>
      </w:r>
    </w:p>
    <w:p w14:paraId="056F86C3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229193A6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Условия доставки КИЗ</w:t>
      </w:r>
    </w:p>
    <w:p w14:paraId="45DA129C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5A08B334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1.</w:t>
      </w:r>
      <w:r w:rsidRPr="00455AF1">
        <w:rPr>
          <w:rFonts w:ascii="Times New Roman" w:hAnsi="Times New Roman" w:cs="Times New Roman"/>
          <w:sz w:val="24"/>
          <w:szCs w:val="24"/>
        </w:rPr>
        <w:tab/>
        <w:t>Доставка действует для городов: Актау, Актобе, Алматы, Астана, Атырау, Жезказган, Караганда, Кокшетау, Костанай, Кызылорда, Павлодар, Петропавловск, Рудный, Семей, Талдыкорган, Тараз, Уральск, Усть-Каменогорск, Шымкент, Экибастуз.</w:t>
      </w:r>
    </w:p>
    <w:p w14:paraId="1ACFA523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2AFF01FD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1.1.</w:t>
      </w:r>
      <w:r w:rsidRPr="00455AF1">
        <w:rPr>
          <w:rFonts w:ascii="Times New Roman" w:hAnsi="Times New Roman" w:cs="Times New Roman"/>
          <w:sz w:val="24"/>
          <w:szCs w:val="24"/>
        </w:rPr>
        <w:tab/>
        <w:t>минимальная сумма отправления считается как 0,3 кг;</w:t>
      </w:r>
    </w:p>
    <w:p w14:paraId="13FC0B53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1.2.</w:t>
      </w:r>
      <w:r w:rsidRPr="00455AF1">
        <w:rPr>
          <w:rFonts w:ascii="Times New Roman" w:hAnsi="Times New Roman" w:cs="Times New Roman"/>
          <w:sz w:val="24"/>
          <w:szCs w:val="24"/>
        </w:rPr>
        <w:tab/>
        <w:t>стоимость доставки определяется менеджерами Исполнителя отдельно для каждой доставки.</w:t>
      </w:r>
    </w:p>
    <w:p w14:paraId="474B1C69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278DB6E5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2.</w:t>
      </w:r>
      <w:r w:rsidRPr="00455AF1">
        <w:rPr>
          <w:rFonts w:ascii="Times New Roman" w:hAnsi="Times New Roman" w:cs="Times New Roman"/>
          <w:sz w:val="24"/>
          <w:szCs w:val="24"/>
        </w:rPr>
        <w:tab/>
        <w:t>Доставка осуществляется в срок не позднее 3 (трех) рабочих дней со дня персонализации КИЗ. Требование по соблюдению сроков доставки не распространяется на переходный период при маркировки остатков, согласно Правилам.</w:t>
      </w:r>
    </w:p>
    <w:p w14:paraId="02AE455D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3.</w:t>
      </w:r>
      <w:r w:rsidRPr="00455AF1">
        <w:rPr>
          <w:rFonts w:ascii="Times New Roman" w:hAnsi="Times New Roman" w:cs="Times New Roman"/>
          <w:sz w:val="24"/>
          <w:szCs w:val="24"/>
        </w:rPr>
        <w:tab/>
        <w:t>Доставка до населенных пунктов, не указанных в пункте 1, осуществляется в зависимости от возможностей доставки курьерскими службами.</w:t>
      </w:r>
    </w:p>
    <w:p w14:paraId="72A7AFEA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  <w:r w:rsidRPr="00455AF1">
        <w:rPr>
          <w:rFonts w:ascii="Times New Roman" w:hAnsi="Times New Roman" w:cs="Times New Roman"/>
          <w:sz w:val="24"/>
          <w:szCs w:val="24"/>
        </w:rPr>
        <w:t>4.</w:t>
      </w:r>
      <w:r w:rsidRPr="00455AF1">
        <w:rPr>
          <w:rFonts w:ascii="Times New Roman" w:hAnsi="Times New Roman" w:cs="Times New Roman"/>
          <w:sz w:val="24"/>
          <w:szCs w:val="24"/>
        </w:rPr>
        <w:tab/>
        <w:t>При доставке КИЗ, также осуществляется доставка расчетных документов от Исполнителя: акт оказанных услуг, акт приема-передачи, накладная, счет-фактура.</w:t>
      </w:r>
    </w:p>
    <w:p w14:paraId="26148784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1A12C2A8" w14:textId="77777777" w:rsidR="00455AF1" w:rsidRPr="00455AF1" w:rsidRDefault="00455AF1" w:rsidP="00455AF1">
      <w:pPr>
        <w:rPr>
          <w:rFonts w:ascii="Times New Roman" w:hAnsi="Times New Roman" w:cs="Times New Roman"/>
          <w:sz w:val="24"/>
          <w:szCs w:val="24"/>
        </w:rPr>
      </w:pPr>
    </w:p>
    <w:p w14:paraId="7C0A69D8" w14:textId="77777777" w:rsidR="003766BF" w:rsidRPr="00455AF1" w:rsidRDefault="003766BF">
      <w:pPr>
        <w:rPr>
          <w:rFonts w:ascii="Times New Roman" w:hAnsi="Times New Roman" w:cs="Times New Roman"/>
          <w:sz w:val="24"/>
          <w:szCs w:val="24"/>
        </w:rPr>
      </w:pPr>
    </w:p>
    <w:sectPr w:rsidR="003766BF" w:rsidRPr="0045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A8"/>
    <w:rsid w:val="003766BF"/>
    <w:rsid w:val="00455AF1"/>
    <w:rsid w:val="008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5603"/>
  <w15:chartTrackingRefBased/>
  <w15:docId w15:val="{9EB1B7CA-941C-4A40-B9CB-AC6B0FBE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Сеит Мухаммедхайдар</dc:creator>
  <cp:keywords/>
  <dc:description/>
  <cp:lastModifiedBy>Сеит Мухаммедхайдар</cp:lastModifiedBy>
  <cp:revision>2</cp:revision>
  <dcterms:created xsi:type="dcterms:W3CDTF">2021-01-29T10:42:00Z</dcterms:created>
  <dcterms:modified xsi:type="dcterms:W3CDTF">2021-01-29T10:45:00Z</dcterms:modified>
</cp:coreProperties>
</file>