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-690915595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65AFA1C3" w14:textId="0E946195" w:rsidR="00573D6B" w:rsidRPr="00AD5123" w:rsidRDefault="00573D6B" w:rsidP="00C97162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152"/>
          </w:tblGrid>
          <w:tr w:rsidR="00AD5123" w:rsidRPr="00AD5123" w14:paraId="5D9D95AB" w14:textId="77777777" w:rsidTr="00A9238F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Организация"/>
                <w:id w:val="13406915"/>
                <w:placeholder>
                  <w:docPart w:val="1741CC1F3EAD45DEA5ADBB3FE69283E9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Borders>
                      <w:left w:val="single" w:sz="12" w:space="0" w:color="auto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DDDB60B" w14:textId="09038FF4" w:rsidR="00573D6B" w:rsidRPr="00AD5123" w:rsidRDefault="004D5AD8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[Название организации]</w:t>
                    </w:r>
                  </w:p>
                </w:tc>
              </w:sdtContent>
            </w:sdt>
          </w:tr>
          <w:tr w:rsidR="00AD5123" w:rsidRPr="00AD5123" w14:paraId="30CB61D1" w14:textId="77777777" w:rsidTr="00A9238F">
            <w:tc>
              <w:tcPr>
                <w:tcW w:w="7672" w:type="dxa"/>
                <w:tcBorders>
                  <w:left w:val="single" w:sz="12" w:space="0" w:color="auto"/>
                </w:tcBorders>
              </w:tcPr>
              <w:sdt>
                <w:sdtPr>
                  <w:rPr>
                    <w:rFonts w:ascii="Times New Roman" w:eastAsiaTheme="majorEastAsia" w:hAnsi="Times New Roman" w:cs="Times New Roman"/>
                    <w:sz w:val="56"/>
                    <w:szCs w:val="56"/>
                  </w:rPr>
                  <w:alias w:val="Название"/>
                  <w:id w:val="13406919"/>
                  <w:placeholder>
                    <w:docPart w:val="7220D8E8303C4002AE79DE714FB2375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1839A84" w14:textId="350A56F6" w:rsidR="00573D6B" w:rsidRPr="00AD5123" w:rsidRDefault="00573D6B">
                    <w:pPr>
                      <w:pStyle w:val="a3"/>
                      <w:spacing w:line="216" w:lineRule="auto"/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</w:pPr>
                    <w:r w:rsidRPr="00AD5123"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>Журнал бизнес-процессов</w:t>
                    </w:r>
                  </w:p>
                </w:sdtContent>
              </w:sdt>
            </w:tc>
          </w:tr>
          <w:tr w:rsidR="00AD5123" w:rsidRPr="00AD5123" w14:paraId="5BC79CB0" w14:textId="77777777" w:rsidTr="00A9238F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Подзаголовок"/>
                <w:id w:val="13406923"/>
                <w:placeholder>
                  <w:docPart w:val="92F3786DDA754E3F8681EA586E97504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Borders>
                      <w:left w:val="single" w:sz="12" w:space="0" w:color="auto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5745AAF" w14:textId="16D5756E" w:rsidR="00573D6B" w:rsidRPr="00AD5123" w:rsidRDefault="0060142B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D51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Маркировка и прослеживаемость обувных товаров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05"/>
          </w:tblGrid>
          <w:tr w:rsidR="00AD5123" w:rsidRPr="00AD5123" w14:paraId="65C41822" w14:textId="77777777" w:rsidTr="00511D8F">
            <w:tc>
              <w:tcPr>
                <w:tcW w:w="5000" w:type="pct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12A1068" w14:textId="7919FA23" w:rsidR="00573D6B" w:rsidRPr="00AD5123" w:rsidRDefault="00573D6B" w:rsidP="00511D8F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14:paraId="45E58069" w14:textId="6B2D8572" w:rsidR="00573D6B" w:rsidRPr="00AD5123" w:rsidRDefault="00B22043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7B898491" w14:textId="59A876B1" w:rsidR="00A77E7D" w:rsidRPr="00AD5123" w:rsidRDefault="00A77E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5123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sz w:val="22"/>
          <w:szCs w:val="24"/>
          <w:lang w:eastAsia="en-US"/>
        </w:rPr>
        <w:id w:val="364176507"/>
        <w:docPartObj>
          <w:docPartGallery w:val="Table of Contents"/>
          <w:docPartUnique/>
        </w:docPartObj>
      </w:sdtPr>
      <w:sdtEndPr>
        <w:rPr>
          <w:rFonts w:cstheme="minorBidi"/>
          <w:bCs/>
          <w:szCs w:val="22"/>
        </w:rPr>
      </w:sdtEndPr>
      <w:sdtContent>
        <w:p w14:paraId="7DF37CCD" w14:textId="40F70E7A" w:rsidR="00585E9E" w:rsidRPr="00AD5123" w:rsidRDefault="006816F1" w:rsidP="002C33F5">
          <w:pPr>
            <w:pStyle w:val="a5"/>
            <w:spacing w:line="360" w:lineRule="auto"/>
            <w:jc w:val="center"/>
            <w:rPr>
              <w:rFonts w:cs="Times New Roman"/>
              <w:szCs w:val="24"/>
            </w:rPr>
          </w:pPr>
          <w:r w:rsidRPr="00AD5123">
            <w:rPr>
              <w:rFonts w:cs="Times New Roman"/>
              <w:szCs w:val="24"/>
            </w:rPr>
            <w:t>ОГЛАВЛЕНИЕ</w:t>
          </w:r>
        </w:p>
        <w:p w14:paraId="60F32952" w14:textId="77777777" w:rsidR="00603B22" w:rsidRPr="00AD5123" w:rsidRDefault="00603B22" w:rsidP="002C33F5">
          <w:pPr>
            <w:spacing w:after="0" w:line="360" w:lineRule="auto"/>
            <w:rPr>
              <w:rFonts w:ascii="Times New Roman" w:hAnsi="Times New Roman" w:cs="Times New Roman"/>
              <w:lang w:eastAsia="ru-RU"/>
            </w:rPr>
          </w:pPr>
        </w:p>
        <w:p w14:paraId="6BA5E74B" w14:textId="10ECC3DC" w:rsidR="002C33F5" w:rsidRDefault="00585E9E">
          <w:pPr>
            <w:pStyle w:val="11"/>
            <w:tabs>
              <w:tab w:val="right" w:leader="dot" w:pos="10195"/>
            </w:tabs>
            <w:rPr>
              <w:rFonts w:cstheme="minorBidi"/>
              <w:noProof/>
            </w:rPr>
          </w:pPr>
          <w:r w:rsidRPr="00AD512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D512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D512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6873188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Введение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_Toc66873188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3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56A7144B" w14:textId="6203B50C" w:rsidR="002C33F5" w:rsidRDefault="00B22043">
          <w:pPr>
            <w:pStyle w:val="11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66873189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Список используемых сокращений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_Toc66873189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3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62C25863" w14:textId="52CA56F3" w:rsidR="002C33F5" w:rsidRDefault="00B22043">
          <w:pPr>
            <w:pStyle w:val="11"/>
            <w:tabs>
              <w:tab w:val="left" w:pos="440"/>
              <w:tab w:val="right" w:leader="dot" w:pos="10195"/>
            </w:tabs>
            <w:rPr>
              <w:rFonts w:cstheme="minorBidi"/>
              <w:noProof/>
            </w:rPr>
          </w:pPr>
          <w:hyperlink w:anchor="_Toc66873190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1.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Регистрация участников оборота товаров в ИС МПТ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_Toc66873190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4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54C5B152" w14:textId="321CF86C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191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1.1.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Подача сведений для регистрации в ИС МПТ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_Toc66873191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4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3F306B15" w14:textId="385F8D47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192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1.2.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Заполнение профиля пользователя УОТ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_Toc66873192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4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3F88EBBB" w14:textId="33AEFF7D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193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1.3.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Добавление уполномоченных лиц УОТ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_Toc66873193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5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02C83C61" w14:textId="263457AF" w:rsidR="002C33F5" w:rsidRDefault="00B22043">
          <w:pPr>
            <w:pStyle w:val="11"/>
            <w:tabs>
              <w:tab w:val="left" w:pos="440"/>
              <w:tab w:val="right" w:leader="dot" w:pos="10195"/>
            </w:tabs>
            <w:rPr>
              <w:rFonts w:cstheme="minorBidi"/>
              <w:noProof/>
            </w:rPr>
          </w:pPr>
          <w:hyperlink w:anchor="_Toc66873194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2.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Регистрация сведений об обувных товарах в ИС МПТ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_Toc66873194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6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56C107BD" w14:textId="13E507FA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195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2.1.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 xml:space="preserve">Получение </w:t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  <w:lang w:val="en-US"/>
              </w:rPr>
              <w:t>GTIN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_Toc66873195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6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4652C7D6" w14:textId="6C8C0762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196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2.2.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Заполнение атрибутивного состава обувных товаров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_Toc66873196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6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70C935FB" w14:textId="6A012061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197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2.3.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Публикация паспорта товара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_Toc66873197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7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7228C4D5" w14:textId="4C3F824F" w:rsidR="002C33F5" w:rsidRDefault="00B22043">
          <w:pPr>
            <w:pStyle w:val="11"/>
            <w:tabs>
              <w:tab w:val="left" w:pos="440"/>
              <w:tab w:val="right" w:leader="dot" w:pos="10195"/>
            </w:tabs>
            <w:rPr>
              <w:rFonts w:cstheme="minorBidi"/>
              <w:noProof/>
            </w:rPr>
          </w:pPr>
          <w:hyperlink w:anchor="_Toc66873198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3.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Маркировка обувных товаров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_Toc66873198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8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211419E4" w14:textId="77E26B09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199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3.1.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Заказ КМ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_Toc66873199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8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1B31F2B5" w14:textId="1A2EDD49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00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3.2.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Эмиссия КМ и нанесение СИ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_Toc66873200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9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6638CA0A" w14:textId="4FB899F6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01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3.3.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Перемаркировка обувных товаров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_Toc66873201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9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2BABDBFE" w14:textId="6B2AB878" w:rsidR="002C33F5" w:rsidRDefault="00B22043">
          <w:pPr>
            <w:pStyle w:val="11"/>
            <w:tabs>
              <w:tab w:val="left" w:pos="440"/>
              <w:tab w:val="right" w:leader="dot" w:pos="10195"/>
            </w:tabs>
            <w:rPr>
              <w:rFonts w:cstheme="minorBidi"/>
              <w:noProof/>
            </w:rPr>
          </w:pPr>
          <w:hyperlink w:anchor="_Toc66873202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4.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Агрегирование упаковок товаров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_Toc66873202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12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7B236A80" w14:textId="1942432C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03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4.1.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Подача сведений о проведении операции агрегирования в ИС МПТ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_Toc66873203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12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18B9986E" w14:textId="333A0D8F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04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4.2.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Расформирование транспортных упаковок товаров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_Toc66873204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13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2319650B" w14:textId="72418663" w:rsidR="002C33F5" w:rsidRDefault="00B22043">
          <w:pPr>
            <w:pStyle w:val="11"/>
            <w:tabs>
              <w:tab w:val="left" w:pos="440"/>
              <w:tab w:val="right" w:leader="dot" w:pos="10195"/>
            </w:tabs>
            <w:rPr>
              <w:rFonts w:cstheme="minorBidi"/>
              <w:noProof/>
            </w:rPr>
          </w:pPr>
          <w:hyperlink w:anchor="_Toc66873205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5.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Ввод в оборот маркированных обувных товаров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_Toc66873205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14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20460980" w14:textId="4385E7B1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06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5.1.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Ввод в оборот маркированных обувных товаров, произведенных на территории Республики Казахстан, остатков обувных товаров, не реализованных на дату введения обязательной маркировки, а также обувных товаров, полученных от физических лиц в рамках договоров комиссии на территории Республики Казахстан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_Toc66873206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14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39E73750" w14:textId="3E8E7C72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07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5.2.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Ввод в оборот маркированных обувных товаров, ввозимых с территории государств, не являющихся членами ЕАЭС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_Toc66873207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15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7641BA4C" w14:textId="65D2AD9B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08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5.3.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Ввод в оборот маркированных обувных товаров, ввозимых с территории государств-членов ЕАЭС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_Toc66873208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16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5294E554" w14:textId="165E49A8" w:rsidR="002C33F5" w:rsidRDefault="00B22043">
          <w:pPr>
            <w:pStyle w:val="11"/>
            <w:tabs>
              <w:tab w:val="left" w:pos="440"/>
              <w:tab w:val="right" w:leader="dot" w:pos="10195"/>
            </w:tabs>
            <w:rPr>
              <w:rFonts w:cstheme="minorBidi"/>
              <w:noProof/>
            </w:rPr>
          </w:pPr>
          <w:hyperlink w:anchor="_Toc66873209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6.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Оборот маркированных обувных товаров между УОТ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_Toc66873209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20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352E9AC3" w14:textId="3E4116DF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10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6.1.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Регистрация сведений об отправке товара по Акту приёма\передачи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_Toc66873210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20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57F3FD1C" w14:textId="59F7B896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11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6.2.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Отзыв акта приёма-передачи отправителем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_Toc66873211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21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464205F2" w14:textId="258800DC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12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6.3.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Регистрация сведений о приемке товара по Акту приема\передачи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_Toc66873212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21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6DEAE888" w14:textId="70B02CAE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13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6.4.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Работа с уведомлением о расхождении в акте приема/передачи маркированных товаров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_Toc66873213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22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67E79E84" w14:textId="415FF260" w:rsidR="002C33F5" w:rsidRDefault="00B22043">
          <w:pPr>
            <w:pStyle w:val="11"/>
            <w:tabs>
              <w:tab w:val="left" w:pos="440"/>
              <w:tab w:val="right" w:leader="dot" w:pos="10195"/>
            </w:tabs>
            <w:rPr>
              <w:rFonts w:cstheme="minorBidi"/>
              <w:noProof/>
            </w:rPr>
          </w:pPr>
          <w:hyperlink w:anchor="_Toc66873214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7.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Вывод маркированных обувных товаров из оборота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_Toc66873214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24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3BB92A8F" w14:textId="5549A309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15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7.1.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Вывод маркированных обувных товаров из оборота при реализации в розницу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_Toc66873215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24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49A28C69" w14:textId="15C995A7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16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7.2.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Вывод маркированных обувных товаров из оборота по прочим причинам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_Toc66873216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25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7BF17786" w14:textId="08D66D9B" w:rsidR="002C33F5" w:rsidRDefault="00B22043">
          <w:pPr>
            <w:pStyle w:val="11"/>
            <w:tabs>
              <w:tab w:val="left" w:pos="440"/>
              <w:tab w:val="right" w:leader="dot" w:pos="10195"/>
            </w:tabs>
            <w:rPr>
              <w:rFonts w:cstheme="minorBidi"/>
              <w:noProof/>
            </w:rPr>
          </w:pPr>
          <w:hyperlink w:anchor="_Toc66873217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8.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Повторный ввод в оборот маркированных обувных товаров при возврате товара от конечного потребителя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_Toc66873217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26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798358A5" w14:textId="315BD616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18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8.1.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Возврат продукции от конечного потребителя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_Toc66873218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26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3EECB3A5" w14:textId="3B6F2600" w:rsidR="002C33F5" w:rsidRDefault="00B22043">
          <w:pPr>
            <w:pStyle w:val="21"/>
            <w:tabs>
              <w:tab w:val="left" w:pos="880"/>
              <w:tab w:val="right" w:leader="dot" w:pos="10195"/>
            </w:tabs>
            <w:rPr>
              <w:rFonts w:cstheme="minorBidi"/>
              <w:noProof/>
            </w:rPr>
          </w:pPr>
          <w:hyperlink w:anchor="_Toc66873219" w:history="1"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8.2.</w:t>
            </w:r>
            <w:r w:rsidR="002C33F5">
              <w:rPr>
                <w:rFonts w:cstheme="minorBidi"/>
                <w:noProof/>
              </w:rPr>
              <w:tab/>
            </w:r>
            <w:r w:rsidR="002C33F5" w:rsidRPr="00137E6F">
              <w:rPr>
                <w:rStyle w:val="af0"/>
                <w:rFonts w:ascii="Times New Roman" w:hAnsi="Times New Roman"/>
                <w:b/>
                <w:bCs/>
                <w:noProof/>
              </w:rPr>
              <w:t>Повторный ввод товаров в оборот, ранее выведенных из оборота по причинам, отличным от реализации в розницу</w:t>
            </w:r>
            <w:r w:rsidR="002C33F5">
              <w:rPr>
                <w:noProof/>
                <w:webHidden/>
              </w:rPr>
              <w:tab/>
            </w:r>
            <w:r w:rsidR="002C33F5">
              <w:rPr>
                <w:noProof/>
                <w:webHidden/>
              </w:rPr>
              <w:fldChar w:fldCharType="begin"/>
            </w:r>
            <w:r w:rsidR="002C33F5">
              <w:rPr>
                <w:noProof/>
                <w:webHidden/>
              </w:rPr>
              <w:instrText xml:space="preserve"> PAGEREF _Toc66873219 \h </w:instrText>
            </w:r>
            <w:r w:rsidR="002C33F5">
              <w:rPr>
                <w:noProof/>
                <w:webHidden/>
              </w:rPr>
            </w:r>
            <w:r w:rsidR="002C33F5">
              <w:rPr>
                <w:noProof/>
                <w:webHidden/>
              </w:rPr>
              <w:fldChar w:fldCharType="separate"/>
            </w:r>
            <w:r w:rsidR="002C33F5">
              <w:rPr>
                <w:noProof/>
                <w:webHidden/>
              </w:rPr>
              <w:t>26</w:t>
            </w:r>
            <w:r w:rsidR="002C33F5">
              <w:rPr>
                <w:noProof/>
                <w:webHidden/>
              </w:rPr>
              <w:fldChar w:fldCharType="end"/>
            </w:r>
          </w:hyperlink>
        </w:p>
        <w:p w14:paraId="0107CB93" w14:textId="19B4849B" w:rsidR="00585E9E" w:rsidRPr="00AD5123" w:rsidRDefault="00585E9E" w:rsidP="002C33F5">
          <w:pPr>
            <w:spacing w:after="0" w:line="360" w:lineRule="auto"/>
          </w:pPr>
          <w:r w:rsidRPr="00AD512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A32D704" w14:textId="0C2C0B8E" w:rsidR="006C0599" w:rsidRPr="00AD5123" w:rsidRDefault="006C05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12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DE536C" w14:textId="5125664F" w:rsidR="003E78E2" w:rsidRPr="00AD5123" w:rsidRDefault="006C0599" w:rsidP="00603B22">
      <w:pPr>
        <w:pStyle w:val="a6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6873188"/>
      <w:r w:rsidRPr="00AD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  <w:bookmarkEnd w:id="0"/>
    </w:p>
    <w:p w14:paraId="225F40B3" w14:textId="77777777" w:rsidR="005C48C2" w:rsidRPr="00AD5123" w:rsidRDefault="005C48C2" w:rsidP="002A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этом документе представлены краткие описания процессов маркировки обувных товаров:</w:t>
      </w:r>
    </w:p>
    <w:p w14:paraId="3B41D3FE" w14:textId="12546D58" w:rsidR="005C48C2" w:rsidRPr="00AD5123" w:rsidRDefault="005C48C2" w:rsidP="002A71A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регистрация участников оборота товаров в ИС МПТ;</w:t>
      </w:r>
    </w:p>
    <w:p w14:paraId="676E7D41" w14:textId="474CDE72" w:rsidR="005C48C2" w:rsidRPr="00AD5123" w:rsidRDefault="005C48C2" w:rsidP="002A71A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523248" w:rsidRPr="00AD5123">
        <w:rPr>
          <w:rFonts w:ascii="Times New Roman" w:hAnsi="Times New Roman" w:cs="Times New Roman"/>
          <w:sz w:val="24"/>
          <w:szCs w:val="24"/>
        </w:rPr>
        <w:t xml:space="preserve">сведений об </w:t>
      </w:r>
      <w:r w:rsidRPr="00AD5123">
        <w:rPr>
          <w:rFonts w:ascii="Times New Roman" w:hAnsi="Times New Roman" w:cs="Times New Roman"/>
          <w:sz w:val="24"/>
          <w:szCs w:val="24"/>
        </w:rPr>
        <w:t xml:space="preserve">обувных </w:t>
      </w:r>
      <w:r w:rsidR="00523248" w:rsidRPr="00AD5123">
        <w:rPr>
          <w:rFonts w:ascii="Times New Roman" w:hAnsi="Times New Roman" w:cs="Times New Roman"/>
          <w:sz w:val="24"/>
          <w:szCs w:val="24"/>
        </w:rPr>
        <w:t xml:space="preserve">товарах </w:t>
      </w:r>
      <w:r w:rsidRPr="00AD5123">
        <w:rPr>
          <w:rFonts w:ascii="Times New Roman" w:hAnsi="Times New Roman" w:cs="Times New Roman"/>
          <w:sz w:val="24"/>
          <w:szCs w:val="24"/>
        </w:rPr>
        <w:t>в ИС МПТ (НК);</w:t>
      </w:r>
    </w:p>
    <w:p w14:paraId="14C8197B" w14:textId="63DC79C2" w:rsidR="005C48C2" w:rsidRPr="00AD5123" w:rsidRDefault="00523248" w:rsidP="002A71A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маркировка обувных товаров</w:t>
      </w:r>
      <w:r w:rsidR="0098407C" w:rsidRPr="00AD5123">
        <w:rPr>
          <w:rFonts w:ascii="Times New Roman" w:hAnsi="Times New Roman" w:cs="Times New Roman"/>
          <w:sz w:val="24"/>
          <w:szCs w:val="24"/>
        </w:rPr>
        <w:t xml:space="preserve"> (</w:t>
      </w:r>
      <w:r w:rsidR="00C73EA6" w:rsidRPr="00AD512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8407C" w:rsidRPr="00AD5123">
        <w:rPr>
          <w:rFonts w:ascii="Times New Roman" w:hAnsi="Times New Roman" w:cs="Times New Roman"/>
          <w:sz w:val="24"/>
          <w:szCs w:val="24"/>
        </w:rPr>
        <w:t>перемаркировка)</w:t>
      </w:r>
      <w:r w:rsidR="005C48C2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5B86489E" w14:textId="4323D69F" w:rsidR="005C48C2" w:rsidRPr="00AD5123" w:rsidRDefault="00523248" w:rsidP="002A71A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агрегирование упаковок обувных товаров</w:t>
      </w:r>
      <w:r w:rsidR="005C48C2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26DC0A70" w14:textId="53D0E9C5" w:rsidR="00523248" w:rsidRPr="00AD5123" w:rsidRDefault="00523248" w:rsidP="002A71A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ввод в оборот маркированных обувных товаров;</w:t>
      </w:r>
    </w:p>
    <w:p w14:paraId="499CB36F" w14:textId="75363933" w:rsidR="005C48C2" w:rsidRPr="00AD5123" w:rsidRDefault="00C73EA6" w:rsidP="002A71A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оборот</w:t>
      </w:r>
      <w:r w:rsidR="005C48C2" w:rsidRPr="00AD5123">
        <w:rPr>
          <w:rFonts w:ascii="Times New Roman" w:hAnsi="Times New Roman" w:cs="Times New Roman"/>
          <w:sz w:val="24"/>
          <w:szCs w:val="24"/>
        </w:rPr>
        <w:t xml:space="preserve"> маркированных обувных товаров</w:t>
      </w:r>
      <w:r w:rsidR="0098407C" w:rsidRPr="00AD5123">
        <w:rPr>
          <w:rFonts w:ascii="Times New Roman" w:hAnsi="Times New Roman" w:cs="Times New Roman"/>
          <w:sz w:val="24"/>
          <w:szCs w:val="24"/>
        </w:rPr>
        <w:t xml:space="preserve"> между УОТ</w:t>
      </w:r>
      <w:r w:rsidR="005C48C2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7183F453" w14:textId="702788AA" w:rsidR="00A77E7D" w:rsidRPr="00AD5123" w:rsidRDefault="005C48C2" w:rsidP="002A71A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вывод маркированных обувных товаров из оборота</w:t>
      </w:r>
      <w:r w:rsidR="002B55DA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37B2D333" w14:textId="40BB73CE" w:rsidR="002B55DA" w:rsidRPr="00AD5123" w:rsidRDefault="002B55DA" w:rsidP="002A71A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повторный ввод в оборот </w:t>
      </w:r>
      <w:r w:rsidR="0098407C" w:rsidRPr="00AD5123">
        <w:rPr>
          <w:rFonts w:ascii="Times New Roman" w:hAnsi="Times New Roman" w:cs="Times New Roman"/>
          <w:sz w:val="24"/>
          <w:szCs w:val="24"/>
        </w:rPr>
        <w:t xml:space="preserve">маркированных </w:t>
      </w:r>
      <w:r w:rsidRPr="00AD5123">
        <w:rPr>
          <w:rFonts w:ascii="Times New Roman" w:hAnsi="Times New Roman" w:cs="Times New Roman"/>
          <w:sz w:val="24"/>
          <w:szCs w:val="24"/>
        </w:rPr>
        <w:t>обувных товаров</w:t>
      </w:r>
      <w:r w:rsidR="0098407C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69EB1FE1" w14:textId="7C32EB6D" w:rsidR="00511D8F" w:rsidRPr="00AD5123" w:rsidRDefault="00511D8F" w:rsidP="0051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EBBFE" w14:textId="020480F5" w:rsidR="00511D8F" w:rsidRPr="00AD5123" w:rsidRDefault="00C73EA6" w:rsidP="00603B22">
      <w:pPr>
        <w:pStyle w:val="a6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66873189"/>
      <w:r w:rsidRPr="00AD5123">
        <w:rPr>
          <w:rFonts w:ascii="Times New Roman" w:hAnsi="Times New Roman" w:cs="Times New Roman"/>
          <w:b/>
          <w:bCs/>
          <w:sz w:val="24"/>
          <w:szCs w:val="24"/>
        </w:rPr>
        <w:t>Список используемых сокращений</w:t>
      </w:r>
      <w:bookmarkEnd w:id="1"/>
    </w:p>
    <w:p w14:paraId="60A36AF4" w14:textId="7DE16413" w:rsidR="003A4A87" w:rsidRPr="00AD5123" w:rsidRDefault="003A4A87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AD5123">
        <w:rPr>
          <w:rFonts w:ascii="Times New Roman" w:hAnsi="Times New Roman" w:cs="Times New Roman"/>
          <w:sz w:val="24"/>
          <w:szCs w:val="24"/>
        </w:rPr>
        <w:t xml:space="preserve"> (</w:t>
      </w:r>
      <w:r w:rsidR="002B55DA" w:rsidRPr="00AD5123">
        <w:rPr>
          <w:rFonts w:ascii="Times New Roman" w:hAnsi="Times New Roman" w:cs="Times New Roman"/>
          <w:sz w:val="24"/>
          <w:szCs w:val="24"/>
        </w:rPr>
        <w:t>интерфейс электронного взаимодействия</w:t>
      </w:r>
      <w:r w:rsidRPr="00AD5123">
        <w:rPr>
          <w:rFonts w:ascii="Times New Roman" w:hAnsi="Times New Roman" w:cs="Times New Roman"/>
          <w:sz w:val="24"/>
          <w:szCs w:val="24"/>
        </w:rPr>
        <w:t xml:space="preserve">) – </w:t>
      </w:r>
      <w:r w:rsidR="002B55DA" w:rsidRPr="00AD5123">
        <w:rPr>
          <w:rFonts w:ascii="Times New Roman" w:hAnsi="Times New Roman" w:cs="Times New Roman"/>
          <w:sz w:val="24"/>
          <w:szCs w:val="24"/>
        </w:rPr>
        <w:t>описание способов взаимодействия программно-аппаратных средств участников оборота и ИС МПТ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51E605BD" w14:textId="69F29B3F" w:rsidR="00951714" w:rsidRPr="00AD5123" w:rsidRDefault="00951714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КИ</w:t>
      </w:r>
      <w:r w:rsidR="00B75276" w:rsidRPr="00AD5123">
        <w:rPr>
          <w:rFonts w:ascii="Times New Roman" w:hAnsi="Times New Roman" w:cs="Times New Roman"/>
          <w:sz w:val="24"/>
          <w:szCs w:val="24"/>
        </w:rPr>
        <w:t xml:space="preserve"> (код идентификации товара)</w:t>
      </w:r>
      <w:r w:rsidRPr="00AD5123">
        <w:rPr>
          <w:rFonts w:ascii="Times New Roman" w:hAnsi="Times New Roman" w:cs="Times New Roman"/>
          <w:sz w:val="24"/>
          <w:szCs w:val="24"/>
        </w:rPr>
        <w:t xml:space="preserve"> – </w:t>
      </w:r>
      <w:r w:rsidR="002B55DA" w:rsidRPr="00AD5123">
        <w:rPr>
          <w:rFonts w:ascii="Times New Roman" w:hAnsi="Times New Roman" w:cs="Times New Roman"/>
          <w:sz w:val="24"/>
          <w:szCs w:val="24"/>
        </w:rPr>
        <w:t>уникальная для каждой отдельной единицы обувного товара комбинация кода товара (GTIN) и индивидуального серийного номера товара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449B5412" w14:textId="7F5DCEC5" w:rsidR="003A4A87" w:rsidRPr="00AD5123" w:rsidRDefault="003A4A87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КИТУ </w:t>
      </w:r>
      <w:r w:rsidR="00B75276" w:rsidRPr="00AD5123">
        <w:rPr>
          <w:rFonts w:ascii="Times New Roman" w:hAnsi="Times New Roman" w:cs="Times New Roman"/>
          <w:sz w:val="24"/>
          <w:szCs w:val="24"/>
        </w:rPr>
        <w:t xml:space="preserve">(код идентификации транспортной упаковки (SGTIN)) </w:t>
      </w:r>
      <w:r w:rsidRPr="00AD5123">
        <w:rPr>
          <w:rFonts w:ascii="Times New Roman" w:hAnsi="Times New Roman" w:cs="Times New Roman"/>
          <w:sz w:val="24"/>
          <w:szCs w:val="24"/>
        </w:rPr>
        <w:t xml:space="preserve">– </w:t>
      </w:r>
      <w:r w:rsidR="002B55DA" w:rsidRPr="00AD5123">
        <w:rPr>
          <w:rFonts w:ascii="Times New Roman" w:hAnsi="Times New Roman" w:cs="Times New Roman"/>
          <w:sz w:val="24"/>
          <w:szCs w:val="24"/>
        </w:rPr>
        <w:t>уникальная для каждой отдельной транспортной упаковки обувных товаров комбинация символов</w:t>
      </w:r>
      <w:r w:rsidR="00B75276" w:rsidRPr="00AD5123">
        <w:rPr>
          <w:rFonts w:ascii="Times New Roman" w:hAnsi="Times New Roman" w:cs="Times New Roman"/>
          <w:sz w:val="24"/>
          <w:szCs w:val="24"/>
        </w:rPr>
        <w:t>, формируемая в соответствии с требованиями, предусмотренными Правилами маркировки и прослеживаемости обувных товаров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377BA038" w14:textId="18A5B0C3" w:rsidR="003A4A87" w:rsidRPr="00AD5123" w:rsidRDefault="003A4A87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ККМ </w:t>
      </w:r>
      <w:r w:rsidR="00B75276" w:rsidRPr="00AD5123">
        <w:rPr>
          <w:rFonts w:ascii="Times New Roman" w:hAnsi="Times New Roman" w:cs="Times New Roman"/>
          <w:sz w:val="24"/>
          <w:szCs w:val="24"/>
        </w:rPr>
        <w:t xml:space="preserve">(контрольно-кассовая машина) </w:t>
      </w:r>
      <w:r w:rsidRPr="00AD5123">
        <w:rPr>
          <w:rFonts w:ascii="Times New Roman" w:hAnsi="Times New Roman" w:cs="Times New Roman"/>
          <w:sz w:val="24"/>
          <w:szCs w:val="24"/>
        </w:rPr>
        <w:t>– электронное устройство с блоком фискальной памяти без функции передачи данных, аппаратно-программный комплекс с (без) функцией(-и) фиксации и (или) передачи данных, электронное устройство с функцией фиксации и (или) передачи данных, обеспечивающие регистрацию и отображение информации о денежных расчетах, осуществляемых при реализации товаров, выполнении работ, оказании услуг;</w:t>
      </w:r>
    </w:p>
    <w:p w14:paraId="5CC50C68" w14:textId="22F27445" w:rsidR="003A4A87" w:rsidRPr="00AD5123" w:rsidRDefault="003A4A87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КМ</w:t>
      </w:r>
      <w:r w:rsidR="00B75276" w:rsidRPr="00AD5123">
        <w:rPr>
          <w:rFonts w:ascii="Times New Roman" w:hAnsi="Times New Roman" w:cs="Times New Roman"/>
          <w:sz w:val="24"/>
          <w:szCs w:val="24"/>
        </w:rPr>
        <w:t xml:space="preserve"> (код маркировки)</w:t>
      </w:r>
      <w:r w:rsidRPr="00AD5123">
        <w:rPr>
          <w:rFonts w:ascii="Times New Roman" w:hAnsi="Times New Roman" w:cs="Times New Roman"/>
          <w:sz w:val="24"/>
          <w:szCs w:val="24"/>
        </w:rPr>
        <w:t xml:space="preserve"> – совокупность кода идентификации товара (SGTIN) и кода проверки, формируемая Оператором </w:t>
      </w:r>
      <w:r w:rsidR="00B75276" w:rsidRPr="00AD5123">
        <w:rPr>
          <w:rFonts w:ascii="Times New Roman" w:hAnsi="Times New Roman" w:cs="Times New Roman"/>
          <w:sz w:val="24"/>
          <w:szCs w:val="24"/>
        </w:rPr>
        <w:t>в результате криптографического преобразования кода идентификации товара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30E8C1F0" w14:textId="566265C3" w:rsidR="00951714" w:rsidRPr="00AD5123" w:rsidRDefault="00951714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 МПТ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оборота;</w:t>
      </w:r>
    </w:p>
    <w:p w14:paraId="17E6CA5A" w14:textId="540144A4" w:rsidR="006411EC" w:rsidRPr="00AD5123" w:rsidRDefault="00C73EA6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Оператор (</w:t>
      </w:r>
      <w:r w:rsidR="006411EC" w:rsidRPr="00AD5123">
        <w:rPr>
          <w:rFonts w:ascii="Times New Roman" w:hAnsi="Times New Roman" w:cs="Times New Roman"/>
          <w:sz w:val="24"/>
          <w:szCs w:val="24"/>
        </w:rPr>
        <w:t>Единый оператор маркировки и прослеживаемости товаров) – юридическое лицо, созданное в соответствии с постановлением Правительства Республики Казахстан от 3 марта 2020 года № 95 «Об определении Единого оператора маркировки и прослеживаемости товаров», осуществляющее разработку, администрирование, сопровождение и эксплуатационную поддержку информационной системы маркировки и прослеживаемости товаров, включая разработку, ведение и актуализацию Национального каталога товаров, и иные функции, определенные статьей 7-4 Закона Республики Казахстан от 12 апреля 2004 года «О регулировании торговой деятельности»;</w:t>
      </w:r>
    </w:p>
    <w:p w14:paraId="373E7E1A" w14:textId="58A2DAFB" w:rsidR="003A4A87" w:rsidRPr="00AD5123" w:rsidRDefault="003A4A87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СИ </w:t>
      </w:r>
      <w:r w:rsidR="00B75276" w:rsidRPr="00AD5123">
        <w:rPr>
          <w:rFonts w:ascii="Times New Roman" w:hAnsi="Times New Roman" w:cs="Times New Roman"/>
          <w:sz w:val="24"/>
          <w:szCs w:val="24"/>
        </w:rPr>
        <w:t xml:space="preserve">(средство идентификации) </w:t>
      </w:r>
      <w:r w:rsidRPr="00AD5123">
        <w:rPr>
          <w:rFonts w:ascii="Times New Roman" w:hAnsi="Times New Roman" w:cs="Times New Roman"/>
          <w:sz w:val="24"/>
          <w:szCs w:val="24"/>
        </w:rPr>
        <w:t xml:space="preserve">– </w:t>
      </w:r>
      <w:r w:rsidR="00B75276" w:rsidRPr="00AD5123">
        <w:rPr>
          <w:rFonts w:ascii="Times New Roman" w:hAnsi="Times New Roman" w:cs="Times New Roman"/>
          <w:sz w:val="24"/>
          <w:szCs w:val="24"/>
        </w:rPr>
        <w:t>код маркировки обувных товаров в машиночитаемой форме, представленный в виде двумерного матричного штрихкода, формируемый в соответствии с требованиями, предусмотренными Правил маркировки и прослеживаемости обувных товаров, для нанесения на потребительскую упаковку, или на товары, или на товарный ярлык обувных товаров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7AB7BCA7" w14:textId="0D859DF8" w:rsidR="00603B22" w:rsidRPr="00AD5123" w:rsidRDefault="00603B22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СУЗ (станция управления заказами) – серверное приложение, предоставляющее участнику оборота товаров интерфейс для работы с заказами;</w:t>
      </w:r>
    </w:p>
    <w:p w14:paraId="77399FBB" w14:textId="2676179A" w:rsidR="003A4A87" w:rsidRPr="00AD5123" w:rsidRDefault="003A4A87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УОТ</w:t>
      </w:r>
      <w:r w:rsidR="00755DBB" w:rsidRPr="00AD5123">
        <w:rPr>
          <w:rFonts w:ascii="Times New Roman" w:hAnsi="Times New Roman" w:cs="Times New Roman"/>
          <w:sz w:val="24"/>
          <w:szCs w:val="24"/>
        </w:rPr>
        <w:t xml:space="preserve"> (участник оборота товаров)</w:t>
      </w:r>
      <w:r w:rsidRPr="00AD5123">
        <w:rPr>
          <w:rFonts w:ascii="Times New Roman" w:hAnsi="Times New Roman" w:cs="Times New Roman"/>
          <w:sz w:val="24"/>
          <w:szCs w:val="24"/>
        </w:rPr>
        <w:t xml:space="preserve"> – юридические лица и индивидуальные предприниматели, являющиеся резидентами Республики Казахстан, осуществляющие ввод обувных товаров в оборот, оборот и (или) вывод </w:t>
      </w:r>
      <w:r w:rsidR="00755DBB" w:rsidRPr="00AD5123">
        <w:rPr>
          <w:rFonts w:ascii="Times New Roman" w:hAnsi="Times New Roman" w:cs="Times New Roman"/>
          <w:sz w:val="24"/>
          <w:szCs w:val="24"/>
        </w:rPr>
        <w:t xml:space="preserve">из оборота </w:t>
      </w:r>
      <w:r w:rsidRPr="00AD5123">
        <w:rPr>
          <w:rFonts w:ascii="Times New Roman" w:hAnsi="Times New Roman" w:cs="Times New Roman"/>
          <w:sz w:val="24"/>
          <w:szCs w:val="24"/>
        </w:rPr>
        <w:t>обувных товаров;</w:t>
      </w:r>
    </w:p>
    <w:p w14:paraId="78B1ADEF" w14:textId="52E3BC49" w:rsidR="003A4A87" w:rsidRPr="00AD5123" w:rsidRDefault="003A4A87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ЭЦП</w:t>
      </w:r>
      <w:r w:rsidR="00755DBB" w:rsidRPr="00AD5123">
        <w:rPr>
          <w:rFonts w:ascii="Times New Roman" w:hAnsi="Times New Roman" w:cs="Times New Roman"/>
          <w:sz w:val="24"/>
          <w:szCs w:val="24"/>
        </w:rPr>
        <w:t xml:space="preserve"> (электронная цифровая подпись)</w:t>
      </w:r>
      <w:r w:rsidRPr="00AD5123">
        <w:rPr>
          <w:rFonts w:ascii="Times New Roman" w:hAnsi="Times New Roman" w:cs="Times New Roman"/>
          <w:sz w:val="24"/>
          <w:szCs w:val="24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05BB1A1C" w14:textId="77777777" w:rsidR="00CE7635" w:rsidRPr="00AD5123" w:rsidRDefault="00CE7635" w:rsidP="003A4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8D4D52" w14:textId="32DC2120" w:rsidR="00951714" w:rsidRPr="00AD5123" w:rsidRDefault="00951714">
      <w:pPr>
        <w:rPr>
          <w:rFonts w:ascii="Times New Roman" w:hAnsi="Times New Roman" w:cs="Times New Roman"/>
          <w:sz w:val="28"/>
          <w:szCs w:val="28"/>
        </w:rPr>
      </w:pPr>
      <w:r w:rsidRPr="00AD5123">
        <w:rPr>
          <w:rFonts w:ascii="Times New Roman" w:hAnsi="Times New Roman" w:cs="Times New Roman"/>
          <w:sz w:val="28"/>
          <w:szCs w:val="28"/>
        </w:rPr>
        <w:br w:type="page"/>
      </w:r>
    </w:p>
    <w:p w14:paraId="6CE0DE56" w14:textId="548212E8" w:rsidR="00951714" w:rsidRPr="00AD5123" w:rsidRDefault="00951714" w:rsidP="00585E9E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66873190"/>
      <w:r w:rsidRPr="00AD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Регистрация участников оборота товаров в ИС МПТ</w:t>
      </w:r>
      <w:bookmarkEnd w:id="2"/>
    </w:p>
    <w:p w14:paraId="1D1C26B3" w14:textId="6CEE5636" w:rsidR="00951714" w:rsidRPr="00AD5123" w:rsidRDefault="00951714" w:rsidP="0095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695CCF76" w14:textId="77777777" w:rsidTr="00951714">
        <w:trPr>
          <w:trHeight w:val="103"/>
          <w:tblHeader/>
        </w:trPr>
        <w:tc>
          <w:tcPr>
            <w:tcW w:w="1155" w:type="pct"/>
            <w:vAlign w:val="center"/>
          </w:tcPr>
          <w:p w14:paraId="7D4C8862" w14:textId="1039FFF5" w:rsidR="00951714" w:rsidRPr="00AD5123" w:rsidRDefault="00951714" w:rsidP="003E78E2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7C19158D" w14:textId="1FD479C2" w:rsidR="00951714" w:rsidRPr="00AD5123" w:rsidRDefault="00951714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 xml:space="preserve">Регистрация в ИС МПТ сведений об участнике оборота </w:t>
            </w:r>
            <w:r w:rsidR="00B47354" w:rsidRPr="00AD5123">
              <w:rPr>
                <w:sz w:val="22"/>
                <w:szCs w:val="22"/>
              </w:rPr>
              <w:t xml:space="preserve">маркированных </w:t>
            </w:r>
            <w:r w:rsidRPr="00AD5123">
              <w:rPr>
                <w:sz w:val="22"/>
                <w:szCs w:val="22"/>
              </w:rPr>
              <w:t>товаров</w:t>
            </w:r>
          </w:p>
        </w:tc>
      </w:tr>
      <w:tr w:rsidR="00AD5123" w:rsidRPr="00AD5123" w14:paraId="64DE1CE6" w14:textId="77777777" w:rsidTr="00951714">
        <w:tc>
          <w:tcPr>
            <w:tcW w:w="1155" w:type="pct"/>
            <w:vAlign w:val="center"/>
          </w:tcPr>
          <w:p w14:paraId="288FCAD8" w14:textId="23194828" w:rsidR="00951714" w:rsidRPr="00AD5123" w:rsidRDefault="00951714" w:rsidP="003E78E2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3993510A" w14:textId="77777777" w:rsidR="00755DBB" w:rsidRPr="00AD5123" w:rsidRDefault="00951714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2F65864E" w14:textId="73CDCF36" w:rsidR="00951714" w:rsidRPr="00AD5123" w:rsidRDefault="00755DBB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</w:tc>
      </w:tr>
      <w:tr w:rsidR="00951714" w:rsidRPr="00AD5123" w14:paraId="2080D972" w14:textId="77777777" w:rsidTr="00951714">
        <w:tc>
          <w:tcPr>
            <w:tcW w:w="1155" w:type="pct"/>
            <w:vAlign w:val="center"/>
          </w:tcPr>
          <w:p w14:paraId="33C05251" w14:textId="0F201446" w:rsidR="00951714" w:rsidRPr="00AD5123" w:rsidRDefault="00951714" w:rsidP="003E78E2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7422BD99" w14:textId="6398C160" w:rsidR="00951714" w:rsidRPr="00AD5123" w:rsidRDefault="00951714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Электронная заявка на регистрацию</w:t>
            </w:r>
          </w:p>
          <w:p w14:paraId="763F6A6C" w14:textId="1A4EC271" w:rsidR="00755DBB" w:rsidRPr="00AD5123" w:rsidRDefault="00883B01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Согласие на сбор и обработку данных</w:t>
            </w:r>
          </w:p>
          <w:p w14:paraId="5A862F2F" w14:textId="64C12EF3" w:rsidR="00883B01" w:rsidRPr="00AD5123" w:rsidRDefault="00883B01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Договор на подключение к ИС МПТ</w:t>
            </w:r>
          </w:p>
          <w:p w14:paraId="73D07E0E" w14:textId="0359BC7F" w:rsidR="00951714" w:rsidRPr="00AD5123" w:rsidRDefault="00883B01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 xml:space="preserve">Договор предоставления доступа к услугам </w:t>
            </w:r>
            <w:r w:rsidR="006411EC" w:rsidRPr="00AD5123">
              <w:rPr>
                <w:sz w:val="22"/>
                <w:szCs w:val="22"/>
              </w:rPr>
              <w:t>Оператора</w:t>
            </w:r>
          </w:p>
        </w:tc>
      </w:tr>
    </w:tbl>
    <w:p w14:paraId="3215112F" w14:textId="77777777" w:rsidR="00A2771D" w:rsidRPr="00AD5123" w:rsidRDefault="00A2771D" w:rsidP="0095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DF7B0" w14:textId="7A28860E" w:rsidR="00951714" w:rsidRPr="00AD5123" w:rsidRDefault="00951714" w:rsidP="00585E9E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66873191"/>
      <w:r w:rsidRPr="00AD5123">
        <w:rPr>
          <w:rFonts w:ascii="Times New Roman" w:hAnsi="Times New Roman" w:cs="Times New Roman"/>
          <w:b/>
          <w:bCs/>
          <w:sz w:val="24"/>
          <w:szCs w:val="24"/>
        </w:rPr>
        <w:t>Подача сведений для регистрации в ИС МПТ</w:t>
      </w:r>
      <w:bookmarkEnd w:id="3"/>
    </w:p>
    <w:p w14:paraId="4654E98C" w14:textId="77777777" w:rsidR="005105FE" w:rsidRPr="00AD5123" w:rsidRDefault="005105FE" w:rsidP="005105FE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3D99A6" w14:textId="6BE4DF3C" w:rsidR="006411EC" w:rsidRPr="00AD5123" w:rsidRDefault="006411EC" w:rsidP="00B210EE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Для осуществления деятельности по вводу в оборот, осуществлению оборота и выводу из оборота обувных товаров, участнику оборота товаров необходимо пройти регистрацию на веб-портале ИС МПТ.</w:t>
      </w:r>
    </w:p>
    <w:p w14:paraId="6B3C3F68" w14:textId="4D055EAB" w:rsidR="006411EC" w:rsidRPr="00AD5123" w:rsidRDefault="006411EC" w:rsidP="00B210EE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Регистрация в ИС МПТ осуществляется с использованием ЭЦП НУЦ РК, выданного на имя первого руководителя организации. При этом индивидуальный предприниматель при регистрации использует личную ЭЦП ФЛ.</w:t>
      </w:r>
    </w:p>
    <w:p w14:paraId="01596B47" w14:textId="6DDB97D2" w:rsidR="006411EC" w:rsidRPr="00AD5123" w:rsidRDefault="006411EC" w:rsidP="00B210EE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 xml:space="preserve">Сведения об </w:t>
      </w:r>
      <w:r w:rsidR="004F752F" w:rsidRPr="00AD5123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 заполняются автоматически из сертификата ЭЦП. Для завершения процесса подачи заявки на регистрацию в ИС МПТ участнику оборота товаров предлагается указать свои контактные данные: </w:t>
      </w:r>
      <w:r w:rsidRPr="00AD512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D5123">
        <w:rPr>
          <w:rFonts w:ascii="Times New Roman" w:hAnsi="Times New Roman"/>
          <w:sz w:val="24"/>
          <w:szCs w:val="24"/>
          <w:lang w:eastAsia="ru-RU"/>
        </w:rPr>
        <w:t>-</w:t>
      </w:r>
      <w:r w:rsidRPr="00AD512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 и телефон</w:t>
      </w:r>
      <w:r w:rsidR="00853CC4" w:rsidRPr="00AD5123">
        <w:rPr>
          <w:rFonts w:ascii="Times New Roman" w:hAnsi="Times New Roman"/>
          <w:sz w:val="24"/>
          <w:szCs w:val="24"/>
          <w:lang w:eastAsia="ru-RU"/>
        </w:rPr>
        <w:t>, подтвердить согласие на обработку персональных данных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 и отправить заявку в ИС МПТ.</w:t>
      </w:r>
    </w:p>
    <w:p w14:paraId="5E7524E2" w14:textId="1813B31D" w:rsidR="006411EC" w:rsidRPr="00AD5123" w:rsidRDefault="006411EC" w:rsidP="00B210EE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 xml:space="preserve">Полученная заявка на регистрацию УОТ </w:t>
      </w:r>
      <w:r w:rsidR="006D1445" w:rsidRPr="00AD5123">
        <w:rPr>
          <w:rFonts w:ascii="Times New Roman" w:hAnsi="Times New Roman" w:cs="Times New Roman"/>
          <w:sz w:val="24"/>
          <w:szCs w:val="24"/>
        </w:rPr>
        <w:t>фиксируется в ИС МПТ, ей присваивается номер, после чего заявка</w:t>
      </w:r>
      <w:r w:rsidR="006D1445" w:rsidRPr="00AD51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123">
        <w:rPr>
          <w:rFonts w:ascii="Times New Roman" w:hAnsi="Times New Roman"/>
          <w:sz w:val="24"/>
          <w:szCs w:val="24"/>
          <w:lang w:eastAsia="ru-RU"/>
        </w:rPr>
        <w:t>проходит проверку на валидность данных юридического лица/индивидуального предпринимателя.</w:t>
      </w:r>
      <w:r w:rsidR="005105FE" w:rsidRPr="00AD51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123">
        <w:rPr>
          <w:rFonts w:ascii="Times New Roman" w:hAnsi="Times New Roman"/>
          <w:sz w:val="24"/>
          <w:szCs w:val="24"/>
          <w:lang w:eastAsia="ru-RU"/>
        </w:rPr>
        <w:t>Регистрационные данные юридического лица/индивидуального предпринимателя признаются не валидными, если:</w:t>
      </w:r>
    </w:p>
    <w:p w14:paraId="4F14E4BE" w14:textId="77777777" w:rsidR="006411EC" w:rsidRPr="00AD5123" w:rsidRDefault="006411EC" w:rsidP="00495259">
      <w:pPr>
        <w:numPr>
          <w:ilvl w:val="0"/>
          <w:numId w:val="24"/>
        </w:numPr>
        <w:shd w:val="clear" w:color="auto" w:fill="FFFFFF"/>
        <w:tabs>
          <w:tab w:val="clear" w:pos="248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участник оборота уже зарегистрирован в ИС МПТ;</w:t>
      </w:r>
    </w:p>
    <w:p w14:paraId="6F982EE1" w14:textId="6EEF5F9B" w:rsidR="006411EC" w:rsidRPr="00AD5123" w:rsidRDefault="006411EC" w:rsidP="00495259">
      <w:pPr>
        <w:numPr>
          <w:ilvl w:val="0"/>
          <w:numId w:val="24"/>
        </w:numPr>
        <w:shd w:val="clear" w:color="auto" w:fill="FFFFFF"/>
        <w:tabs>
          <w:tab w:val="clear" w:pos="248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в ИС МПТ имеется открытая электронная заявки на регистрацию;</w:t>
      </w:r>
    </w:p>
    <w:p w14:paraId="656BCA97" w14:textId="3481A805" w:rsidR="00853CC4" w:rsidRPr="00AD5123" w:rsidRDefault="00853CC4" w:rsidP="00495259">
      <w:pPr>
        <w:numPr>
          <w:ilvl w:val="0"/>
          <w:numId w:val="24"/>
        </w:numPr>
        <w:shd w:val="clear" w:color="auto" w:fill="FFFFFF"/>
        <w:tabs>
          <w:tab w:val="clear" w:pos="248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использована не валидная ЭЦП;</w:t>
      </w:r>
    </w:p>
    <w:p w14:paraId="3C4B501F" w14:textId="11C59EDA" w:rsidR="006411EC" w:rsidRPr="00AD5123" w:rsidRDefault="006411EC" w:rsidP="00495259">
      <w:pPr>
        <w:numPr>
          <w:ilvl w:val="0"/>
          <w:numId w:val="24"/>
        </w:numPr>
        <w:shd w:val="clear" w:color="auto" w:fill="FFFFFF"/>
        <w:tabs>
          <w:tab w:val="clear" w:pos="248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организация с указанным БИН/ИИН не зарегистрирована в ГБД ЮЛ/реестре ИП;</w:t>
      </w:r>
    </w:p>
    <w:p w14:paraId="27920B7C" w14:textId="77777777" w:rsidR="006411EC" w:rsidRPr="00AD5123" w:rsidRDefault="006411EC" w:rsidP="00495259">
      <w:pPr>
        <w:numPr>
          <w:ilvl w:val="0"/>
          <w:numId w:val="24"/>
        </w:numPr>
        <w:shd w:val="clear" w:color="auto" w:fill="FFFFFF"/>
        <w:tabs>
          <w:tab w:val="clear" w:pos="248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статус организации/ИП в ГБД ЮЛ/реестре ИП свидетельствует о приостановлении деятельности, банкротстве, ликвидации либо других событиях, препятствующих участию в обороте товаров.</w:t>
      </w:r>
    </w:p>
    <w:p w14:paraId="28CF6280" w14:textId="6360C213" w:rsidR="006411EC" w:rsidRPr="00AD5123" w:rsidRDefault="006411EC" w:rsidP="00B210EE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В случае, если по результатам проверки данных УОТ выявлены несоответствия как минимум по одному из указанных пунктов, система уведомляет пользователя об отказе в регистрации в ИС МПТ, после чего работа пользователя с ИС МПТ завершается.</w:t>
      </w:r>
    </w:p>
    <w:p w14:paraId="6E3836E4" w14:textId="77777777" w:rsidR="00853CC4" w:rsidRPr="00AD5123" w:rsidRDefault="00853CC4" w:rsidP="00B210EE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В случае успешной проверки заявки осуществляется обработка заявки:</w:t>
      </w:r>
    </w:p>
    <w:p w14:paraId="7D9EC0DC" w14:textId="45F2AB00" w:rsidR="00853CC4" w:rsidRPr="00AD5123" w:rsidRDefault="00853CC4" w:rsidP="00495259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УОТ регистрируется в системе с присвоением уникального идентификатора</w:t>
      </w:r>
      <w:r w:rsidR="005105FE" w:rsidRPr="00AD5123">
        <w:rPr>
          <w:rFonts w:ascii="Times New Roman" w:hAnsi="Times New Roman"/>
          <w:sz w:val="24"/>
          <w:szCs w:val="24"/>
          <w:lang w:eastAsia="ru-RU"/>
        </w:rPr>
        <w:t>;</w:t>
      </w:r>
    </w:p>
    <w:p w14:paraId="4E59B7D3" w14:textId="1635A90B" w:rsidR="00853CC4" w:rsidRPr="00AD5123" w:rsidRDefault="005105FE" w:rsidP="00495259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д</w:t>
      </w:r>
      <w:r w:rsidR="00853CC4" w:rsidRPr="00AD5123">
        <w:rPr>
          <w:rFonts w:ascii="Times New Roman" w:hAnsi="Times New Roman"/>
          <w:sz w:val="24"/>
          <w:szCs w:val="24"/>
          <w:lang w:eastAsia="ru-RU"/>
        </w:rPr>
        <w:t>ля данного УОТ сохраняются сведения об организации из заявки</w:t>
      </w:r>
      <w:r w:rsidRPr="00AD5123">
        <w:rPr>
          <w:rFonts w:ascii="Times New Roman" w:hAnsi="Times New Roman"/>
          <w:sz w:val="24"/>
          <w:szCs w:val="24"/>
          <w:lang w:eastAsia="ru-RU"/>
        </w:rPr>
        <w:t>;</w:t>
      </w:r>
    </w:p>
    <w:p w14:paraId="62EDF5E3" w14:textId="6CAE39A7" w:rsidR="00853CC4" w:rsidRPr="00AD5123" w:rsidRDefault="005105FE" w:rsidP="00495259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д</w:t>
      </w:r>
      <w:r w:rsidR="00853CC4" w:rsidRPr="00AD5123">
        <w:rPr>
          <w:rFonts w:ascii="Times New Roman" w:hAnsi="Times New Roman"/>
          <w:sz w:val="24"/>
          <w:szCs w:val="24"/>
          <w:lang w:eastAsia="ru-RU"/>
        </w:rPr>
        <w:t>ля данного УОТ создается пользователь с ролью «Администратор» с данными первого руководителя/индивидуального предпринимателя из заявки (сведения о сертификате и контактные данные)</w:t>
      </w:r>
      <w:r w:rsidRPr="00AD5123">
        <w:rPr>
          <w:rFonts w:ascii="Times New Roman" w:hAnsi="Times New Roman"/>
          <w:sz w:val="24"/>
          <w:szCs w:val="24"/>
          <w:lang w:eastAsia="ru-RU"/>
        </w:rPr>
        <w:t>;</w:t>
      </w:r>
    </w:p>
    <w:p w14:paraId="5DFEF64E" w14:textId="23A2CCDC" w:rsidR="00853CC4" w:rsidRPr="00AD5123" w:rsidRDefault="005105FE" w:rsidP="00495259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н</w:t>
      </w:r>
      <w:r w:rsidR="00853CC4" w:rsidRPr="00AD5123">
        <w:rPr>
          <w:rFonts w:ascii="Times New Roman" w:hAnsi="Times New Roman"/>
          <w:sz w:val="24"/>
          <w:szCs w:val="24"/>
          <w:lang w:eastAsia="ru-RU"/>
        </w:rPr>
        <w:t>а e-mail, указанный в заявке, система направляет нотификацию об успешной обработке заявки на регистрацию со ссылкой на страницу авторизации.</w:t>
      </w:r>
    </w:p>
    <w:p w14:paraId="76608BB8" w14:textId="2BC6DBB6" w:rsidR="006411EC" w:rsidRPr="00AD5123" w:rsidRDefault="00853CC4" w:rsidP="00B210EE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 xml:space="preserve">Для получения доступа к функционалу ИС МПТ руководитель УОТ должен заполнить дополнительные сведения </w:t>
      </w:r>
      <w:r w:rsidR="005105FE" w:rsidRPr="00AD5123">
        <w:rPr>
          <w:rFonts w:ascii="Times New Roman" w:hAnsi="Times New Roman"/>
          <w:sz w:val="24"/>
          <w:szCs w:val="24"/>
          <w:lang w:eastAsia="ru-RU"/>
        </w:rPr>
        <w:t xml:space="preserve">об организации </w:t>
      </w:r>
      <w:r w:rsidRPr="00AD5123">
        <w:rPr>
          <w:rFonts w:ascii="Times New Roman" w:hAnsi="Times New Roman"/>
          <w:sz w:val="24"/>
          <w:szCs w:val="24"/>
          <w:lang w:eastAsia="ru-RU"/>
        </w:rPr>
        <w:t>в Профиле Личного кабинета</w:t>
      </w:r>
      <w:r w:rsidR="005105FE" w:rsidRPr="00AD5123">
        <w:rPr>
          <w:rFonts w:ascii="Times New Roman" w:hAnsi="Times New Roman"/>
          <w:sz w:val="24"/>
          <w:szCs w:val="24"/>
          <w:lang w:eastAsia="ru-RU"/>
        </w:rPr>
        <w:t xml:space="preserve"> ИС МПТ</w:t>
      </w:r>
      <w:r w:rsidRPr="00AD5123">
        <w:rPr>
          <w:rFonts w:ascii="Times New Roman" w:hAnsi="Times New Roman"/>
          <w:sz w:val="24"/>
          <w:szCs w:val="24"/>
          <w:lang w:eastAsia="ru-RU"/>
        </w:rPr>
        <w:t>.</w:t>
      </w:r>
      <w:r w:rsidR="006411EC" w:rsidRPr="00AD51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1020B9F" w14:textId="77777777" w:rsidR="0060142B" w:rsidRPr="00AD5123" w:rsidRDefault="0060142B" w:rsidP="002A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BFEE5F" w14:textId="15A7ECBF" w:rsidR="00951714" w:rsidRPr="00AD5123" w:rsidRDefault="00853CC4" w:rsidP="00585E9E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66873192"/>
      <w:r w:rsidRPr="00AD5123">
        <w:rPr>
          <w:rFonts w:ascii="Times New Roman" w:hAnsi="Times New Roman" w:cs="Times New Roman"/>
          <w:b/>
          <w:bCs/>
          <w:sz w:val="24"/>
          <w:szCs w:val="24"/>
        </w:rPr>
        <w:t>Заполнение профиля пользователя УОТ</w:t>
      </w:r>
      <w:bookmarkEnd w:id="4"/>
    </w:p>
    <w:p w14:paraId="7FE24DAD" w14:textId="77777777" w:rsidR="005105FE" w:rsidRPr="00AD5123" w:rsidRDefault="005105FE" w:rsidP="005105FE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47EFCB" w14:textId="06E7A645" w:rsidR="006411EC" w:rsidRPr="00AD5123" w:rsidRDefault="006411EC" w:rsidP="00B210E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Участник оборота товаров в личном кабинете ИС МПТ вносит информацию об участии в товарных группах (выбор товарной группы «Обувные товары»), и выбирает один или несколько типов УОТ, в роли которого будут осуществляться действия ЮЛ/ИП в ИС МПТ:</w:t>
      </w:r>
    </w:p>
    <w:p w14:paraId="11C74518" w14:textId="77777777" w:rsidR="006411EC" w:rsidRPr="00AD5123" w:rsidRDefault="006411EC" w:rsidP="00495259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«Производитель»;</w:t>
      </w:r>
    </w:p>
    <w:p w14:paraId="24B2776C" w14:textId="77777777" w:rsidR="006411EC" w:rsidRPr="00AD5123" w:rsidRDefault="006411EC" w:rsidP="00495259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«Импортёр»;</w:t>
      </w:r>
    </w:p>
    <w:p w14:paraId="6D9C2B92" w14:textId="77777777" w:rsidR="006411EC" w:rsidRPr="00AD5123" w:rsidRDefault="006411EC" w:rsidP="00495259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«Розничная торговля»;</w:t>
      </w:r>
    </w:p>
    <w:p w14:paraId="1B4068DE" w14:textId="3D726F35" w:rsidR="006411EC" w:rsidRPr="00AD5123" w:rsidRDefault="006411EC" w:rsidP="00495259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lastRenderedPageBreak/>
        <w:t>«Оптовая торговля»</w:t>
      </w:r>
      <w:r w:rsidR="006F4789" w:rsidRPr="00AD5123">
        <w:rPr>
          <w:rFonts w:ascii="Times New Roman" w:hAnsi="Times New Roman"/>
          <w:sz w:val="24"/>
          <w:szCs w:val="24"/>
          <w:lang w:eastAsia="ru-RU"/>
        </w:rPr>
        <w:t>;</w:t>
      </w:r>
    </w:p>
    <w:p w14:paraId="6A2106DD" w14:textId="722B91D8" w:rsidR="006F4789" w:rsidRPr="00AD5123" w:rsidRDefault="006F4789" w:rsidP="00495259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«Комиссионер».</w:t>
      </w:r>
    </w:p>
    <w:p w14:paraId="1103C4A0" w14:textId="3421494A" w:rsidR="006411EC" w:rsidRPr="00AD5123" w:rsidRDefault="00241747" w:rsidP="00B210E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 xml:space="preserve">Заполняет </w:t>
      </w:r>
      <w:r w:rsidR="004F752F" w:rsidRPr="00AD5123">
        <w:rPr>
          <w:rFonts w:ascii="Times New Roman" w:hAnsi="Times New Roman"/>
          <w:sz w:val="24"/>
          <w:szCs w:val="24"/>
          <w:lang w:eastAsia="ru-RU"/>
        </w:rPr>
        <w:t>дополнительные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 сведения об организации: юридический адрес, код ОГД по месту регистрации, д</w:t>
      </w:r>
      <w:r w:rsidR="006411EC" w:rsidRPr="00AD5123">
        <w:rPr>
          <w:rFonts w:ascii="Times New Roman" w:hAnsi="Times New Roman"/>
          <w:sz w:val="24"/>
          <w:szCs w:val="24"/>
          <w:lang w:eastAsia="ru-RU"/>
        </w:rPr>
        <w:t>ля производителей и импортеров также обязательны для заполнения сведения о банковских реквизитах УОТ.</w:t>
      </w:r>
    </w:p>
    <w:p w14:paraId="589AD589" w14:textId="77777777" w:rsidR="006411EC" w:rsidRPr="00AD5123" w:rsidRDefault="006411EC" w:rsidP="00B210E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Для предоставления доступа УОТ к работе с функционалом ИС МПТ пользователь подписывает Договор на подключение к информационной системе маркировки и прослеживаемости товаров.</w:t>
      </w:r>
    </w:p>
    <w:p w14:paraId="46FED770" w14:textId="6AF72A46" w:rsidR="006411EC" w:rsidRPr="00AD5123" w:rsidRDefault="006411EC" w:rsidP="00B210EE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241747" w:rsidRPr="00AD5123">
        <w:rPr>
          <w:rFonts w:ascii="Times New Roman" w:hAnsi="Times New Roman"/>
          <w:sz w:val="24"/>
          <w:szCs w:val="24"/>
          <w:lang w:eastAsia="ru-RU"/>
        </w:rPr>
        <w:t>УОТ, осуществляющих заказ кодов маркировки, также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 дополнительно требуется подписание Договора предоставления доступа к услугам Единого оператора маркировки и прослеживаемости товаров.</w:t>
      </w:r>
    </w:p>
    <w:p w14:paraId="315A6DE1" w14:textId="77777777" w:rsidR="0035549A" w:rsidRPr="00AD5123" w:rsidRDefault="0035549A" w:rsidP="0060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3E399" w14:textId="45B95675" w:rsidR="0060142B" w:rsidRPr="00AD5123" w:rsidRDefault="006411EC" w:rsidP="00585E9E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66873193"/>
      <w:r w:rsidRPr="00AD5123">
        <w:rPr>
          <w:rFonts w:ascii="Times New Roman" w:hAnsi="Times New Roman" w:cs="Times New Roman"/>
          <w:b/>
          <w:bCs/>
          <w:sz w:val="24"/>
          <w:szCs w:val="24"/>
        </w:rPr>
        <w:t>Добавление уполномоченных лиц УОТ</w:t>
      </w:r>
      <w:bookmarkEnd w:id="5"/>
    </w:p>
    <w:p w14:paraId="44866073" w14:textId="271DA3B0" w:rsidR="008B68C0" w:rsidRPr="00AD5123" w:rsidRDefault="008B68C0" w:rsidP="008B68C0">
      <w:pPr>
        <w:spacing w:after="0" w:line="240" w:lineRule="auto"/>
        <w:jc w:val="both"/>
      </w:pPr>
    </w:p>
    <w:p w14:paraId="573B3136" w14:textId="781B25CF" w:rsidR="006411EC" w:rsidRPr="00AD5123" w:rsidRDefault="006411EC" w:rsidP="00B210E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По умолчанию первый руководитель УОТ имеет полные права при работе в ИС МПТ. При необходимости делегирования прав на просмотр, подпись документов и на другие действия в ИС МПТ своим сотрудникам, руководитель ЮЛ имеет право добавлять пользователей с ролью «Сотрудник» и «Администратор».</w:t>
      </w:r>
    </w:p>
    <w:p w14:paraId="14DBC14E" w14:textId="77777777" w:rsidR="006411EC" w:rsidRPr="00AD5123" w:rsidRDefault="006411EC" w:rsidP="00B210E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 xml:space="preserve">Для регистрации своих сотрудников (уполномоченных лиц УОТ) в ИС МПТ первый руководитель ЮЛ в специальном разделе профиля УОТ указывает ИИН сотрудника, </w:t>
      </w:r>
      <w:r w:rsidRPr="00AD512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D5123">
        <w:rPr>
          <w:rFonts w:ascii="Times New Roman" w:hAnsi="Times New Roman"/>
          <w:sz w:val="24"/>
          <w:szCs w:val="24"/>
          <w:lang w:eastAsia="ru-RU"/>
        </w:rPr>
        <w:t>-</w:t>
      </w:r>
      <w:r w:rsidRPr="00AD512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 адрес и роль пользователя. После этого:</w:t>
      </w:r>
    </w:p>
    <w:p w14:paraId="4D939B43" w14:textId="4C6EA1D9" w:rsidR="006411EC" w:rsidRPr="00AD5123" w:rsidRDefault="006411EC" w:rsidP="00495259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 xml:space="preserve">ИС МПТ отправляет на указанный </w:t>
      </w:r>
      <w:r w:rsidRPr="00AD512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D5123">
        <w:rPr>
          <w:rFonts w:ascii="Times New Roman" w:hAnsi="Times New Roman"/>
          <w:sz w:val="24"/>
          <w:szCs w:val="24"/>
          <w:lang w:eastAsia="ru-RU"/>
        </w:rPr>
        <w:t>-</w:t>
      </w:r>
      <w:r w:rsidRPr="00AD512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 сотрудника ссылку на страницу </w:t>
      </w:r>
      <w:r w:rsidR="00B929F3" w:rsidRPr="00AD5123">
        <w:rPr>
          <w:rFonts w:ascii="Times New Roman" w:hAnsi="Times New Roman"/>
          <w:sz w:val="24"/>
          <w:szCs w:val="24"/>
          <w:lang w:eastAsia="ru-RU"/>
        </w:rPr>
        <w:t>авторизации в системе</w:t>
      </w:r>
      <w:r w:rsidR="00AE0E57" w:rsidRPr="00AD5123">
        <w:rPr>
          <w:rFonts w:ascii="Times New Roman" w:hAnsi="Times New Roman"/>
          <w:sz w:val="24"/>
          <w:szCs w:val="24"/>
          <w:lang w:eastAsia="ru-RU"/>
        </w:rPr>
        <w:t>;</w:t>
      </w:r>
    </w:p>
    <w:p w14:paraId="27D90616" w14:textId="5AC62498" w:rsidR="00B929F3" w:rsidRPr="00AD5123" w:rsidRDefault="00B929F3" w:rsidP="00495259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сотрудник УОТ при переходе по ссылке авторизуется в системе с использованием ЭЦП НУЦ РК (</w:t>
      </w:r>
      <w:r w:rsidR="004141FF" w:rsidRPr="00AD5123">
        <w:rPr>
          <w:rFonts w:ascii="Times New Roman" w:hAnsi="Times New Roman"/>
          <w:sz w:val="24"/>
          <w:szCs w:val="24"/>
          <w:lang w:val="en-US" w:eastAsia="ru-RU"/>
        </w:rPr>
        <w:t>AUTH</w:t>
      </w:r>
      <w:r w:rsidRPr="00AD5123">
        <w:rPr>
          <w:rFonts w:ascii="Times New Roman" w:hAnsi="Times New Roman"/>
          <w:sz w:val="24"/>
          <w:szCs w:val="24"/>
          <w:lang w:eastAsia="ru-RU"/>
        </w:rPr>
        <w:t>), выданным ему как сотруднику ЮЛ</w:t>
      </w:r>
      <w:r w:rsidR="000A464B" w:rsidRPr="00AD5123">
        <w:rPr>
          <w:rFonts w:ascii="Times New Roman" w:hAnsi="Times New Roman"/>
          <w:sz w:val="24"/>
          <w:szCs w:val="24"/>
          <w:lang w:eastAsia="ru-RU"/>
        </w:rPr>
        <w:t>.</w:t>
      </w:r>
    </w:p>
    <w:p w14:paraId="53D5FE14" w14:textId="77777777" w:rsidR="000A464B" w:rsidRPr="00AD5123" w:rsidRDefault="004F752F" w:rsidP="00B210E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П</w:t>
      </w:r>
      <w:r w:rsidR="006411EC" w:rsidRPr="00AD5123">
        <w:rPr>
          <w:rFonts w:ascii="Times New Roman" w:hAnsi="Times New Roman"/>
          <w:sz w:val="24"/>
          <w:szCs w:val="24"/>
          <w:lang w:eastAsia="ru-RU"/>
        </w:rPr>
        <w:t xml:space="preserve">осле </w:t>
      </w:r>
      <w:r w:rsidR="00B929F3" w:rsidRPr="00AD5123">
        <w:rPr>
          <w:rFonts w:ascii="Times New Roman" w:hAnsi="Times New Roman"/>
          <w:sz w:val="24"/>
          <w:szCs w:val="24"/>
          <w:lang w:eastAsia="ru-RU"/>
        </w:rPr>
        <w:t xml:space="preserve">авторизации сотрудника УОТ </w:t>
      </w:r>
      <w:r w:rsidR="006411EC" w:rsidRPr="00AD5123">
        <w:rPr>
          <w:rFonts w:ascii="Times New Roman" w:hAnsi="Times New Roman"/>
          <w:sz w:val="24"/>
          <w:szCs w:val="24"/>
          <w:lang w:eastAsia="ru-RU"/>
        </w:rPr>
        <w:t xml:space="preserve">происходит </w:t>
      </w:r>
      <w:r w:rsidR="004141FF" w:rsidRPr="00AD5123">
        <w:rPr>
          <w:rFonts w:ascii="Times New Roman" w:hAnsi="Times New Roman"/>
          <w:sz w:val="24"/>
          <w:szCs w:val="24"/>
          <w:lang w:eastAsia="ru-RU"/>
        </w:rPr>
        <w:t xml:space="preserve">проверка валидности ЭЦП, </w:t>
      </w:r>
      <w:r w:rsidR="006411EC" w:rsidRPr="00AD5123">
        <w:rPr>
          <w:rFonts w:ascii="Times New Roman" w:hAnsi="Times New Roman"/>
          <w:sz w:val="24"/>
          <w:szCs w:val="24"/>
          <w:lang w:eastAsia="ru-RU"/>
        </w:rPr>
        <w:t>сверка данных, указанных в ЭЦП</w:t>
      </w:r>
      <w:r w:rsidR="000A464B" w:rsidRPr="00AD5123">
        <w:rPr>
          <w:rFonts w:ascii="Times New Roman" w:hAnsi="Times New Roman"/>
          <w:sz w:val="24"/>
          <w:szCs w:val="24"/>
          <w:lang w:eastAsia="ru-RU"/>
        </w:rPr>
        <w:t>:</w:t>
      </w:r>
    </w:p>
    <w:p w14:paraId="1172392A" w14:textId="77777777" w:rsidR="00260BC4" w:rsidRPr="00AD5123" w:rsidRDefault="006411EC" w:rsidP="00495259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ИИН пользователя = ИИН сотрудника, указанного первым руководителем при приглашении</w:t>
      </w:r>
      <w:r w:rsidR="00260BC4" w:rsidRPr="00AD5123">
        <w:rPr>
          <w:rFonts w:ascii="Times New Roman" w:hAnsi="Times New Roman"/>
          <w:sz w:val="24"/>
          <w:szCs w:val="24"/>
          <w:lang w:eastAsia="ru-RU"/>
        </w:rPr>
        <w:t>;</w:t>
      </w:r>
    </w:p>
    <w:p w14:paraId="5F064397" w14:textId="4950E9A2" w:rsidR="006411EC" w:rsidRPr="00AD5123" w:rsidRDefault="004141FF" w:rsidP="00495259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>БИН организации, указанный в ЭЦП</w:t>
      </w:r>
      <w:r w:rsidR="00260BC4" w:rsidRPr="00AD5123">
        <w:rPr>
          <w:rFonts w:ascii="Times New Roman" w:hAnsi="Times New Roman"/>
          <w:sz w:val="24"/>
          <w:szCs w:val="24"/>
          <w:lang w:eastAsia="ru-RU"/>
        </w:rPr>
        <w:t xml:space="preserve"> сотрудника</w:t>
      </w:r>
      <w:r w:rsidR="000A464B" w:rsidRPr="00AD5123">
        <w:rPr>
          <w:rFonts w:ascii="Times New Roman" w:hAnsi="Times New Roman"/>
          <w:sz w:val="24"/>
          <w:szCs w:val="24"/>
          <w:lang w:eastAsia="ru-RU"/>
        </w:rPr>
        <w:t xml:space="preserve"> = БИН УОТ, от имени которого данный сотрудник будет выполнять действия в системе.</w:t>
      </w:r>
    </w:p>
    <w:p w14:paraId="0E5BD73E" w14:textId="43247C89" w:rsidR="006411EC" w:rsidRPr="00AD5123" w:rsidRDefault="004141FF" w:rsidP="00B210EE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23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6411EC" w:rsidRPr="00AD5123">
        <w:rPr>
          <w:rFonts w:ascii="Times New Roman" w:hAnsi="Times New Roman"/>
          <w:sz w:val="24"/>
          <w:szCs w:val="24"/>
          <w:lang w:eastAsia="ru-RU"/>
        </w:rPr>
        <w:t>успешной проверки сотрудник</w:t>
      </w:r>
      <w:r w:rsidRPr="00AD5123">
        <w:rPr>
          <w:rFonts w:ascii="Times New Roman" w:hAnsi="Times New Roman"/>
          <w:sz w:val="24"/>
          <w:szCs w:val="24"/>
          <w:lang w:eastAsia="ru-RU"/>
        </w:rPr>
        <w:t>у</w:t>
      </w:r>
      <w:r w:rsidR="006411EC" w:rsidRPr="00AD5123">
        <w:rPr>
          <w:rFonts w:ascii="Times New Roman" w:hAnsi="Times New Roman"/>
          <w:sz w:val="24"/>
          <w:szCs w:val="24"/>
          <w:lang w:eastAsia="ru-RU"/>
        </w:rPr>
        <w:t xml:space="preserve"> ЮЛ 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предлагается подписать сведения о себе сертификатом ЭЦП </w:t>
      </w:r>
      <w:r w:rsidR="00AD5123" w:rsidRPr="00AD5123">
        <w:rPr>
          <w:rFonts w:ascii="Times New Roman" w:hAnsi="Times New Roman"/>
          <w:sz w:val="24"/>
          <w:szCs w:val="24"/>
          <w:lang w:eastAsia="ru-RU"/>
        </w:rPr>
        <w:t>НУЦ РК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D5123">
        <w:rPr>
          <w:rFonts w:ascii="Times New Roman" w:hAnsi="Times New Roman"/>
          <w:sz w:val="24"/>
          <w:szCs w:val="24"/>
          <w:lang w:val="en-US" w:eastAsia="ru-RU"/>
        </w:rPr>
        <w:t>GOST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), после чего он </w:t>
      </w:r>
      <w:r w:rsidR="006411EC" w:rsidRPr="00AD5123">
        <w:rPr>
          <w:rFonts w:ascii="Times New Roman" w:hAnsi="Times New Roman"/>
          <w:sz w:val="24"/>
          <w:szCs w:val="24"/>
          <w:lang w:eastAsia="ru-RU"/>
        </w:rPr>
        <w:t xml:space="preserve">получает </w:t>
      </w:r>
      <w:r w:rsidRPr="00AD5123">
        <w:rPr>
          <w:rFonts w:ascii="Times New Roman" w:hAnsi="Times New Roman"/>
          <w:sz w:val="24"/>
          <w:szCs w:val="24"/>
          <w:lang w:eastAsia="ru-RU"/>
        </w:rPr>
        <w:t xml:space="preserve">доступ к функциональности ИС МПТ от имени УОТ </w:t>
      </w:r>
      <w:r w:rsidR="006411EC" w:rsidRPr="00AD5123">
        <w:rPr>
          <w:rFonts w:ascii="Times New Roman" w:hAnsi="Times New Roman"/>
          <w:sz w:val="24"/>
          <w:szCs w:val="24"/>
          <w:lang w:eastAsia="ru-RU"/>
        </w:rPr>
        <w:t>в соответствии с наделенными правами пользователя.</w:t>
      </w:r>
    </w:p>
    <w:p w14:paraId="3DDA1E28" w14:textId="77777777" w:rsidR="006C1010" w:rsidRPr="00AD5123" w:rsidRDefault="006C1010">
      <w:pPr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br w:type="page"/>
      </w:r>
    </w:p>
    <w:p w14:paraId="69B25CF1" w14:textId="790020A6" w:rsidR="00C42298" w:rsidRPr="00AD5123" w:rsidRDefault="00FF178D" w:rsidP="00C42298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Регистрация_сведений_об"/>
      <w:bookmarkStart w:id="7" w:name="_Toc66873194"/>
      <w:bookmarkEnd w:id="6"/>
      <w:r w:rsidRPr="00AD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Регистрация сведений об обувных товарах в ИС МПТ</w:t>
      </w:r>
      <w:bookmarkEnd w:id="7"/>
      <w:r w:rsidR="00C90592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55093" w14:textId="77777777" w:rsidR="002B60C2" w:rsidRPr="00AD5123" w:rsidRDefault="002B60C2">
      <w:pPr>
        <w:pStyle w:val="a6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0F9A8FD6" w14:textId="77777777" w:rsidTr="003E78E2">
        <w:trPr>
          <w:trHeight w:val="103"/>
          <w:tblHeader/>
        </w:trPr>
        <w:tc>
          <w:tcPr>
            <w:tcW w:w="1155" w:type="pct"/>
            <w:vAlign w:val="center"/>
          </w:tcPr>
          <w:p w14:paraId="326BD4C2" w14:textId="77777777" w:rsidR="00FF178D" w:rsidRPr="00AD5123" w:rsidRDefault="00FF178D" w:rsidP="003E78E2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6DCDEA18" w14:textId="61D6CFE9" w:rsidR="00FF178D" w:rsidRPr="00AD5123" w:rsidRDefault="00D3765A" w:rsidP="00A2771D">
            <w:pPr>
              <w:jc w:val="both"/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 xml:space="preserve">Регистрация </w:t>
            </w:r>
            <w:r w:rsidR="00B47354" w:rsidRPr="00AD5123">
              <w:rPr>
                <w:sz w:val="22"/>
                <w:szCs w:val="22"/>
              </w:rPr>
              <w:t xml:space="preserve">в ИС МПТ </w:t>
            </w:r>
            <w:r w:rsidRPr="00AD5123">
              <w:rPr>
                <w:sz w:val="22"/>
                <w:szCs w:val="22"/>
              </w:rPr>
              <w:t xml:space="preserve">сведений </w:t>
            </w:r>
            <w:r w:rsidR="007651A1" w:rsidRPr="00AD5123">
              <w:rPr>
                <w:sz w:val="22"/>
                <w:szCs w:val="22"/>
              </w:rPr>
              <w:t>обувных товар</w:t>
            </w:r>
            <w:r w:rsidR="00B47354" w:rsidRPr="00AD5123">
              <w:rPr>
                <w:sz w:val="22"/>
                <w:szCs w:val="22"/>
              </w:rPr>
              <w:t>ах, подлежащих маркировке</w:t>
            </w:r>
            <w:r w:rsidR="007651A1" w:rsidRPr="00AD5123">
              <w:rPr>
                <w:sz w:val="22"/>
                <w:szCs w:val="22"/>
              </w:rPr>
              <w:t xml:space="preserve"> </w:t>
            </w:r>
          </w:p>
        </w:tc>
      </w:tr>
      <w:tr w:rsidR="00AD5123" w:rsidRPr="00AD5123" w14:paraId="33E6AE18" w14:textId="77777777" w:rsidTr="003E78E2">
        <w:tc>
          <w:tcPr>
            <w:tcW w:w="1155" w:type="pct"/>
            <w:vAlign w:val="center"/>
          </w:tcPr>
          <w:p w14:paraId="378CB49F" w14:textId="77777777" w:rsidR="00FF178D" w:rsidRPr="00AD5123" w:rsidRDefault="00FF178D" w:rsidP="003E78E2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333EA045" w14:textId="77777777" w:rsidR="00FF178D" w:rsidRPr="00AD5123" w:rsidRDefault="00FF178D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136DB793" w14:textId="77777777" w:rsidR="005105FE" w:rsidRPr="00AD5123" w:rsidRDefault="005105FE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  <w:p w14:paraId="2BFA143A" w14:textId="2415127F" w:rsidR="005105FE" w:rsidRPr="00AD5123" w:rsidRDefault="005105FE" w:rsidP="003E78E2">
            <w:pPr>
              <w:rPr>
                <w:sz w:val="22"/>
                <w:szCs w:val="22"/>
              </w:rPr>
            </w:pPr>
            <w:r w:rsidRPr="00AD5123">
              <w:rPr>
                <w:sz w:val="24"/>
                <w:szCs w:val="24"/>
              </w:rPr>
              <w:t>Ассоциация автоматической идентификации «</w:t>
            </w:r>
            <w:r w:rsidRPr="00AD5123">
              <w:rPr>
                <w:sz w:val="24"/>
                <w:szCs w:val="24"/>
                <w:lang w:val="en-US"/>
              </w:rPr>
              <w:t>GS</w:t>
            </w:r>
            <w:r w:rsidRPr="00AD5123">
              <w:rPr>
                <w:sz w:val="24"/>
                <w:szCs w:val="24"/>
              </w:rPr>
              <w:t>1-</w:t>
            </w:r>
            <w:r w:rsidRPr="00AD5123">
              <w:rPr>
                <w:sz w:val="24"/>
                <w:szCs w:val="24"/>
                <w:lang w:val="en-US"/>
              </w:rPr>
              <w:t>Kazakhstan</w:t>
            </w:r>
            <w:r w:rsidRPr="00AD5123">
              <w:rPr>
                <w:sz w:val="24"/>
                <w:szCs w:val="24"/>
              </w:rPr>
              <w:t>»</w:t>
            </w:r>
          </w:p>
        </w:tc>
      </w:tr>
      <w:tr w:rsidR="00FF178D" w:rsidRPr="00AD5123" w14:paraId="5B09A937" w14:textId="77777777" w:rsidTr="003E78E2">
        <w:tc>
          <w:tcPr>
            <w:tcW w:w="1155" w:type="pct"/>
            <w:vAlign w:val="center"/>
          </w:tcPr>
          <w:p w14:paraId="2F727E4D" w14:textId="2FD95BE8" w:rsidR="00FF178D" w:rsidRPr="00AD5123" w:rsidRDefault="005105FE" w:rsidP="003E78E2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4BDEB8D1" w14:textId="4B87D838" w:rsidR="00A2771D" w:rsidRPr="00AD5123" w:rsidRDefault="005105FE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Паспорт товара</w:t>
            </w:r>
          </w:p>
          <w:p w14:paraId="566425C4" w14:textId="1ED4C3B6" w:rsidR="005105FE" w:rsidRPr="00AD5123" w:rsidRDefault="00587BF5" w:rsidP="003E78E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Техническая</w:t>
            </w:r>
            <w:r w:rsidR="005105FE" w:rsidRPr="00AD5123">
              <w:rPr>
                <w:sz w:val="22"/>
                <w:szCs w:val="22"/>
              </w:rPr>
              <w:t xml:space="preserve"> карточка товара</w:t>
            </w:r>
          </w:p>
        </w:tc>
      </w:tr>
    </w:tbl>
    <w:p w14:paraId="4763DC8D" w14:textId="315F8095" w:rsidR="00FF178D" w:rsidRPr="00AD5123" w:rsidRDefault="00FF178D" w:rsidP="00FF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340B3" w14:textId="3C99955F" w:rsidR="00161402" w:rsidRPr="00AD5123" w:rsidRDefault="00161402" w:rsidP="005105FE">
      <w:pPr>
        <w:pStyle w:val="af4"/>
        <w:shd w:val="clear" w:color="auto" w:fill="auto"/>
        <w:tabs>
          <w:tab w:val="left" w:pos="851"/>
          <w:tab w:val="left" w:pos="1134"/>
        </w:tabs>
        <w:spacing w:line="240" w:lineRule="auto"/>
        <w:ind w:right="20" w:firstLine="567"/>
        <w:jc w:val="both"/>
        <w:rPr>
          <w:rStyle w:val="13"/>
          <w:sz w:val="24"/>
          <w:szCs w:val="24"/>
        </w:rPr>
      </w:pPr>
      <w:r w:rsidRPr="00AD5123">
        <w:rPr>
          <w:rStyle w:val="13"/>
          <w:sz w:val="24"/>
          <w:szCs w:val="24"/>
        </w:rPr>
        <w:t xml:space="preserve">Регистрация обувных </w:t>
      </w:r>
      <w:r w:rsidRPr="00AD5123">
        <w:rPr>
          <w:sz w:val="24"/>
          <w:szCs w:val="24"/>
        </w:rPr>
        <w:t xml:space="preserve">товаров </w:t>
      </w:r>
      <w:r w:rsidRPr="00AD5123">
        <w:rPr>
          <w:rStyle w:val="13"/>
          <w:sz w:val="24"/>
          <w:szCs w:val="24"/>
        </w:rPr>
        <w:t xml:space="preserve">осуществляется в ИС МПТ по </w:t>
      </w:r>
      <w:r w:rsidRPr="00AD5123">
        <w:rPr>
          <w:rStyle w:val="13"/>
          <w:sz w:val="24"/>
          <w:szCs w:val="24"/>
          <w:lang w:val="en-US"/>
        </w:rPr>
        <w:t>GTIN</w:t>
      </w:r>
      <w:r w:rsidRPr="00AD5123">
        <w:rPr>
          <w:rStyle w:val="13"/>
          <w:sz w:val="24"/>
          <w:szCs w:val="24"/>
        </w:rPr>
        <w:t>:</w:t>
      </w:r>
    </w:p>
    <w:p w14:paraId="7D75FACD" w14:textId="7D1513AF" w:rsidR="00161402" w:rsidRPr="00AD5123" w:rsidRDefault="00161402" w:rsidP="00D025EA">
      <w:pPr>
        <w:pStyle w:val="af4"/>
        <w:numPr>
          <w:ilvl w:val="1"/>
          <w:numId w:val="21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rStyle w:val="13"/>
          <w:sz w:val="24"/>
          <w:szCs w:val="24"/>
        </w:rPr>
      </w:pPr>
      <w:r w:rsidRPr="00AD5123">
        <w:rPr>
          <w:rStyle w:val="13"/>
          <w:sz w:val="24"/>
          <w:szCs w:val="24"/>
        </w:rPr>
        <w:t>при производстве на территории Республики Казахстан – производителями обувных товаров;</w:t>
      </w:r>
    </w:p>
    <w:p w14:paraId="32237A44" w14:textId="34998981" w:rsidR="00161402" w:rsidRPr="00AD5123" w:rsidRDefault="00161402" w:rsidP="00D025EA">
      <w:pPr>
        <w:pStyle w:val="af4"/>
        <w:numPr>
          <w:ilvl w:val="1"/>
          <w:numId w:val="21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rStyle w:val="13"/>
          <w:sz w:val="24"/>
          <w:szCs w:val="24"/>
        </w:rPr>
      </w:pPr>
      <w:r w:rsidRPr="00AD5123">
        <w:rPr>
          <w:rStyle w:val="13"/>
          <w:sz w:val="24"/>
          <w:szCs w:val="24"/>
        </w:rPr>
        <w:t>при импорте обувных</w:t>
      </w:r>
      <w:r w:rsidRPr="00AD5123">
        <w:rPr>
          <w:sz w:val="24"/>
          <w:szCs w:val="24"/>
        </w:rPr>
        <w:t xml:space="preserve"> товаров, произведенных </w:t>
      </w:r>
      <w:r w:rsidRPr="00AD5123">
        <w:rPr>
          <w:rStyle w:val="13"/>
          <w:sz w:val="24"/>
          <w:szCs w:val="24"/>
        </w:rPr>
        <w:t>за пределами территории Республики Казахстан – импортером;</w:t>
      </w:r>
    </w:p>
    <w:p w14:paraId="34CFB66A" w14:textId="6388BBD0" w:rsidR="001B187F" w:rsidRPr="00AD5123" w:rsidRDefault="00161402" w:rsidP="00D025EA">
      <w:pPr>
        <w:pStyle w:val="af4"/>
        <w:numPr>
          <w:ilvl w:val="1"/>
          <w:numId w:val="21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rStyle w:val="13"/>
          <w:sz w:val="24"/>
          <w:szCs w:val="24"/>
        </w:rPr>
      </w:pPr>
      <w:r w:rsidRPr="00AD5123">
        <w:rPr>
          <w:rStyle w:val="13"/>
          <w:sz w:val="24"/>
          <w:szCs w:val="24"/>
        </w:rPr>
        <w:t>при получении от физических лиц обувных товаров юридическими лицами и физическими лицами, зарегистрированными в качестве индивидуальных предпринимателей, в рамках договоров комиссии на территории Республики Казахстан – комиссионером;</w:t>
      </w:r>
    </w:p>
    <w:p w14:paraId="0F9A088F" w14:textId="6FBDCA44" w:rsidR="00B11369" w:rsidRPr="00AD5123" w:rsidRDefault="00B11369" w:rsidP="00D025EA">
      <w:pPr>
        <w:pStyle w:val="af4"/>
        <w:numPr>
          <w:ilvl w:val="1"/>
          <w:numId w:val="21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rStyle w:val="13"/>
          <w:sz w:val="24"/>
          <w:szCs w:val="24"/>
        </w:rPr>
      </w:pPr>
      <w:r w:rsidRPr="00AD5123">
        <w:rPr>
          <w:rStyle w:val="13"/>
          <w:sz w:val="24"/>
          <w:szCs w:val="24"/>
        </w:rPr>
        <w:t xml:space="preserve">при маркировке </w:t>
      </w:r>
      <w:r w:rsidRPr="00AD5123">
        <w:rPr>
          <w:sz w:val="24"/>
          <w:szCs w:val="24"/>
        </w:rPr>
        <w:t>обувных товаров, не реализованных на дату введения обязательной маркировки (</w:t>
      </w:r>
      <w:r w:rsidRPr="00AD5123">
        <w:rPr>
          <w:rStyle w:val="13"/>
          <w:sz w:val="24"/>
          <w:szCs w:val="24"/>
        </w:rPr>
        <w:t>остатки)</w:t>
      </w:r>
      <w:r w:rsidR="005B6730" w:rsidRPr="00AD5123">
        <w:rPr>
          <w:rStyle w:val="13"/>
          <w:sz w:val="24"/>
          <w:szCs w:val="24"/>
        </w:rPr>
        <w:t xml:space="preserve">, а также при </w:t>
      </w:r>
      <w:r w:rsidRPr="00AD5123">
        <w:rPr>
          <w:rStyle w:val="13"/>
          <w:sz w:val="24"/>
          <w:szCs w:val="24"/>
        </w:rPr>
        <w:t>перемаркировке обувных товаров – соответствующим участником оборота товаров.</w:t>
      </w:r>
    </w:p>
    <w:p w14:paraId="03EEB48A" w14:textId="77777777" w:rsidR="00161402" w:rsidRPr="00AD5123" w:rsidRDefault="00161402" w:rsidP="00D5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ACFA9" w14:textId="7BCFEEF9" w:rsidR="00062D19" w:rsidRPr="00AD5123" w:rsidRDefault="00863DEA" w:rsidP="00585E9E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66873195"/>
      <w:r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</w:t>
      </w:r>
      <w:r w:rsidRPr="00AD5123">
        <w:rPr>
          <w:rFonts w:ascii="Times New Roman" w:hAnsi="Times New Roman" w:cs="Times New Roman"/>
          <w:b/>
          <w:bCs/>
          <w:sz w:val="24"/>
          <w:szCs w:val="24"/>
          <w:lang w:val="en-US"/>
        </w:rPr>
        <w:t>GTIN</w:t>
      </w:r>
      <w:bookmarkEnd w:id="8"/>
      <w:r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AB177F" w14:textId="77777777" w:rsidR="00161402" w:rsidRPr="00AD5123" w:rsidRDefault="00161402" w:rsidP="00A27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7043F5" w14:textId="66E4F5EF" w:rsidR="001B187F" w:rsidRPr="00AD5123" w:rsidRDefault="001B187F" w:rsidP="00D025EA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3"/>
          <w:sz w:val="24"/>
          <w:szCs w:val="24"/>
        </w:rPr>
      </w:pPr>
      <w:r w:rsidRPr="00AD5123">
        <w:rPr>
          <w:rStyle w:val="13"/>
          <w:sz w:val="24"/>
          <w:szCs w:val="24"/>
        </w:rPr>
        <w:t>Для получения GTIN отечественный производитель и импортер (при отсутствии GTIN у ввозимого товара)</w:t>
      </w:r>
      <w:r w:rsidRPr="00AD5123" w:rsidDel="00CC43D2">
        <w:rPr>
          <w:rStyle w:val="13"/>
          <w:sz w:val="24"/>
          <w:szCs w:val="24"/>
        </w:rPr>
        <w:t xml:space="preserve"> </w:t>
      </w:r>
      <w:r w:rsidRPr="00AD5123">
        <w:rPr>
          <w:rFonts w:ascii="Times New Roman" w:hAnsi="Times New Roman" w:cs="Times New Roman"/>
          <w:sz w:val="24"/>
          <w:szCs w:val="24"/>
        </w:rPr>
        <w:t>должны вступить в Ассоциацию автоматической идентификации «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AD5123">
        <w:rPr>
          <w:rFonts w:ascii="Times New Roman" w:hAnsi="Times New Roman" w:cs="Times New Roman"/>
          <w:sz w:val="24"/>
          <w:szCs w:val="24"/>
        </w:rPr>
        <w:t>1-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AD5123">
        <w:rPr>
          <w:rFonts w:ascii="Times New Roman" w:hAnsi="Times New Roman" w:cs="Times New Roman"/>
          <w:sz w:val="24"/>
          <w:szCs w:val="24"/>
        </w:rPr>
        <w:t>».</w:t>
      </w:r>
      <w:r w:rsidRPr="00AD5123">
        <w:rPr>
          <w:rStyle w:val="13"/>
          <w:sz w:val="24"/>
          <w:szCs w:val="24"/>
        </w:rPr>
        <w:t xml:space="preserve"> Членство в GS1-Kazakhstan предоставляет возможность на получение и использование GTIN с префиксом 487 (Республика Казахстан).</w:t>
      </w:r>
    </w:p>
    <w:p w14:paraId="27EBBFE8" w14:textId="681139D1" w:rsidR="001B187F" w:rsidRPr="00AD5123" w:rsidRDefault="001B187F" w:rsidP="00D025EA">
      <w:pPr>
        <w:pStyle w:val="af4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jc w:val="both"/>
        <w:rPr>
          <w:rStyle w:val="13"/>
          <w:sz w:val="24"/>
          <w:szCs w:val="24"/>
        </w:rPr>
      </w:pPr>
      <w:r w:rsidRPr="00AD5123">
        <w:rPr>
          <w:rStyle w:val="13"/>
          <w:sz w:val="24"/>
          <w:szCs w:val="24"/>
        </w:rPr>
        <w:t xml:space="preserve">GS1-Kazakhstan обеспечивает своевременное предоставление кода товара (GTIN) производителям и импортерам (при отсутствии GTIN у ввозимого товара) и направляет, в рамках интеграционного взаимодействия, информацию по выданным GTIN в </w:t>
      </w:r>
      <w:r w:rsidR="00B11369" w:rsidRPr="00AD5123">
        <w:rPr>
          <w:rStyle w:val="13"/>
          <w:sz w:val="24"/>
          <w:szCs w:val="24"/>
        </w:rPr>
        <w:t xml:space="preserve">Каталог товаров </w:t>
      </w:r>
      <w:r w:rsidRPr="00AD5123">
        <w:rPr>
          <w:rStyle w:val="13"/>
          <w:sz w:val="24"/>
          <w:szCs w:val="24"/>
        </w:rPr>
        <w:t>ИС МПТ.</w:t>
      </w:r>
    </w:p>
    <w:p w14:paraId="68F32F8C" w14:textId="24940F34" w:rsidR="001B187F" w:rsidRPr="00AD5123" w:rsidRDefault="001B187F" w:rsidP="00D025EA">
      <w:pPr>
        <w:pStyle w:val="af4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jc w:val="both"/>
        <w:rPr>
          <w:rStyle w:val="13"/>
          <w:sz w:val="24"/>
          <w:szCs w:val="24"/>
        </w:rPr>
      </w:pPr>
      <w:r w:rsidRPr="00AD5123">
        <w:rPr>
          <w:rStyle w:val="13"/>
          <w:sz w:val="24"/>
          <w:szCs w:val="24"/>
        </w:rPr>
        <w:t>При наличии иностранного GTIN у ввозимого товара импортером используется такой GTIN для регистрации товара в ИС МПТ (при условии его наличия в информационном ресурс</w:t>
      </w:r>
      <w:r w:rsidR="004F752F" w:rsidRPr="00AD5123">
        <w:rPr>
          <w:rStyle w:val="13"/>
          <w:sz w:val="24"/>
          <w:szCs w:val="24"/>
        </w:rPr>
        <w:t>е</w:t>
      </w:r>
      <w:r w:rsidRPr="00AD5123">
        <w:rPr>
          <w:rStyle w:val="13"/>
          <w:sz w:val="24"/>
          <w:szCs w:val="24"/>
        </w:rPr>
        <w:t xml:space="preserve"> GS1 Global). </w:t>
      </w:r>
    </w:p>
    <w:p w14:paraId="378685D4" w14:textId="134E6F2D" w:rsidR="00555D18" w:rsidRPr="00AD5123" w:rsidRDefault="00555D18" w:rsidP="00510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Для регистрации</w:t>
      </w:r>
      <w:r w:rsidR="001B187F" w:rsidRPr="00AD5123">
        <w:rPr>
          <w:rStyle w:val="13"/>
          <w:sz w:val="24"/>
          <w:szCs w:val="24"/>
        </w:rPr>
        <w:t xml:space="preserve"> иностранного GTIN в </w:t>
      </w:r>
      <w:r w:rsidR="00B11369" w:rsidRPr="00AD5123">
        <w:rPr>
          <w:rStyle w:val="13"/>
          <w:sz w:val="24"/>
          <w:szCs w:val="24"/>
        </w:rPr>
        <w:t>К</w:t>
      </w:r>
      <w:r w:rsidR="004F752F" w:rsidRPr="00AD5123">
        <w:rPr>
          <w:rStyle w:val="13"/>
          <w:sz w:val="24"/>
          <w:szCs w:val="24"/>
        </w:rPr>
        <w:t xml:space="preserve">аталоге товаров </w:t>
      </w:r>
      <w:r w:rsidR="001B187F" w:rsidRPr="00AD5123">
        <w:rPr>
          <w:rStyle w:val="13"/>
          <w:sz w:val="24"/>
          <w:szCs w:val="24"/>
        </w:rPr>
        <w:t>ИС МПТ</w:t>
      </w:r>
      <w:r w:rsidRPr="00AD5123">
        <w:rPr>
          <w:rFonts w:ascii="Times New Roman" w:hAnsi="Times New Roman" w:cs="Times New Roman"/>
          <w:sz w:val="24"/>
          <w:szCs w:val="24"/>
        </w:rPr>
        <w:t>, участнику оборота товаров необходимо внести сведения о товаре и его производителе и изготовителе</w:t>
      </w:r>
      <w:r w:rsidR="001B187F" w:rsidRPr="00AD5123">
        <w:rPr>
          <w:rFonts w:ascii="Times New Roman" w:hAnsi="Times New Roman" w:cs="Times New Roman"/>
          <w:sz w:val="24"/>
          <w:szCs w:val="24"/>
        </w:rPr>
        <w:t xml:space="preserve"> (</w:t>
      </w:r>
      <w:r w:rsidR="001B187F" w:rsidRPr="00AD5123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="001B187F" w:rsidRPr="00AD5123">
        <w:rPr>
          <w:rFonts w:ascii="Times New Roman" w:hAnsi="Times New Roman" w:cs="Times New Roman"/>
          <w:sz w:val="24"/>
          <w:szCs w:val="24"/>
        </w:rPr>
        <w:t xml:space="preserve"> – </w:t>
      </w:r>
      <w:r w:rsidR="001B187F" w:rsidRPr="00AD5123">
        <w:rPr>
          <w:rFonts w:ascii="Times New Roman" w:hAnsi="Times New Roman" w:cs="Times New Roman"/>
          <w:sz w:val="24"/>
          <w:szCs w:val="24"/>
          <w:lang w:val="en-US"/>
        </w:rPr>
        <w:t>Taxpayer</w:t>
      </w:r>
      <w:r w:rsidR="001B187F"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="001B187F" w:rsidRPr="00AD5123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1B187F"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="001B187F" w:rsidRPr="00AD5123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1B187F" w:rsidRPr="00AD5123">
        <w:rPr>
          <w:rFonts w:ascii="Times New Roman" w:hAnsi="Times New Roman" w:cs="Times New Roman"/>
          <w:sz w:val="24"/>
          <w:szCs w:val="24"/>
        </w:rPr>
        <w:t>) и сведения (</w:t>
      </w:r>
      <w:r w:rsidR="001B187F" w:rsidRPr="00AD5123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1B187F" w:rsidRPr="00AD5123">
        <w:rPr>
          <w:rFonts w:ascii="Times New Roman" w:hAnsi="Times New Roman" w:cs="Times New Roman"/>
          <w:sz w:val="24"/>
          <w:szCs w:val="24"/>
        </w:rPr>
        <w:t xml:space="preserve"> и </w:t>
      </w:r>
      <w:r w:rsidR="001B187F" w:rsidRPr="00AD5123">
        <w:rPr>
          <w:rFonts w:ascii="Times New Roman" w:hAnsi="Times New Roman" w:cs="Times New Roman"/>
          <w:sz w:val="24"/>
          <w:szCs w:val="24"/>
          <w:lang w:val="en-US"/>
        </w:rPr>
        <w:t>GLN</w:t>
      </w:r>
      <w:r w:rsidR="001B187F" w:rsidRPr="00AD5123">
        <w:rPr>
          <w:rFonts w:ascii="Times New Roman" w:hAnsi="Times New Roman" w:cs="Times New Roman"/>
          <w:sz w:val="24"/>
          <w:szCs w:val="24"/>
        </w:rPr>
        <w:t>)</w:t>
      </w:r>
      <w:r w:rsidRPr="00AD5123">
        <w:rPr>
          <w:rFonts w:ascii="Times New Roman" w:hAnsi="Times New Roman" w:cs="Times New Roman"/>
          <w:sz w:val="24"/>
          <w:szCs w:val="24"/>
        </w:rPr>
        <w:t xml:space="preserve">, зарегистрированные в 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AD5123">
        <w:rPr>
          <w:rFonts w:ascii="Times New Roman" w:hAnsi="Times New Roman" w:cs="Times New Roman"/>
          <w:sz w:val="24"/>
          <w:szCs w:val="24"/>
        </w:rPr>
        <w:t>1</w:t>
      </w:r>
      <w:r w:rsidR="00503949"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Pr="00AD5123">
        <w:rPr>
          <w:rFonts w:ascii="Times New Roman" w:hAnsi="Times New Roman" w:cs="Times New Roman"/>
          <w:sz w:val="24"/>
          <w:szCs w:val="24"/>
        </w:rPr>
        <w:t>иностранного государства</w:t>
      </w:r>
      <w:r w:rsidR="001B187F" w:rsidRPr="00AD5123">
        <w:rPr>
          <w:rFonts w:ascii="Times New Roman" w:hAnsi="Times New Roman" w:cs="Times New Roman"/>
          <w:sz w:val="24"/>
          <w:szCs w:val="24"/>
        </w:rPr>
        <w:t xml:space="preserve">, в целях валидации и идентификации такого товара в сервисе </w:t>
      </w:r>
      <w:r w:rsidR="001B187F" w:rsidRPr="00AD5123">
        <w:rPr>
          <w:rFonts w:ascii="Times New Roman" w:hAnsi="Times New Roman" w:cs="Times New Roman"/>
          <w:sz w:val="24"/>
          <w:szCs w:val="24"/>
          <w:lang w:val="en-US"/>
        </w:rPr>
        <w:t>GEPIR</w:t>
      </w:r>
      <w:r w:rsidR="001B187F" w:rsidRPr="00AD5123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международными стандартами </w:t>
      </w:r>
      <w:r w:rsidR="001B187F" w:rsidRPr="00AD5123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="001B187F" w:rsidRPr="00AD5123">
        <w:rPr>
          <w:rFonts w:ascii="Times New Roman" w:hAnsi="Times New Roman" w:cs="Times New Roman"/>
          <w:sz w:val="24"/>
          <w:szCs w:val="24"/>
        </w:rPr>
        <w:t>1-</w:t>
      </w:r>
      <w:r w:rsidR="001B187F" w:rsidRPr="00AD5123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AD5123">
        <w:rPr>
          <w:rFonts w:ascii="Times New Roman" w:hAnsi="Times New Roman" w:cs="Times New Roman"/>
          <w:sz w:val="24"/>
          <w:szCs w:val="24"/>
        </w:rPr>
        <w:t>.</w:t>
      </w:r>
    </w:p>
    <w:p w14:paraId="6E21BC45" w14:textId="7D661A3F" w:rsidR="001B187F" w:rsidRPr="00AD5123" w:rsidRDefault="001B187F" w:rsidP="00D025EA">
      <w:pPr>
        <w:pStyle w:val="af4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jc w:val="both"/>
        <w:rPr>
          <w:rStyle w:val="13"/>
          <w:sz w:val="24"/>
          <w:szCs w:val="24"/>
        </w:rPr>
      </w:pPr>
      <w:r w:rsidRPr="00AD5123">
        <w:rPr>
          <w:rStyle w:val="13"/>
          <w:sz w:val="24"/>
          <w:szCs w:val="24"/>
        </w:rPr>
        <w:t xml:space="preserve">Для получения GTIN </w:t>
      </w:r>
      <w:r w:rsidR="005B6730" w:rsidRPr="00AD5123">
        <w:rPr>
          <w:rStyle w:val="13"/>
          <w:sz w:val="24"/>
          <w:szCs w:val="24"/>
        </w:rPr>
        <w:t xml:space="preserve">технического диапазона </w:t>
      </w:r>
      <w:r w:rsidRPr="00AD5123">
        <w:rPr>
          <w:rStyle w:val="13"/>
          <w:sz w:val="24"/>
          <w:szCs w:val="24"/>
        </w:rPr>
        <w:t>комиссионер</w:t>
      </w:r>
      <w:r w:rsidR="00B11369" w:rsidRPr="00AD5123">
        <w:rPr>
          <w:rStyle w:val="13"/>
          <w:sz w:val="24"/>
          <w:szCs w:val="24"/>
        </w:rPr>
        <w:t>/</w:t>
      </w:r>
      <w:r w:rsidR="00F03376" w:rsidRPr="00AD5123">
        <w:rPr>
          <w:rStyle w:val="13"/>
          <w:sz w:val="24"/>
          <w:szCs w:val="24"/>
        </w:rPr>
        <w:t>УОТ, осуществляющий маркировку остатков</w:t>
      </w:r>
      <w:r w:rsidR="00DA173F" w:rsidRPr="00AD5123">
        <w:rPr>
          <w:rStyle w:val="13"/>
          <w:sz w:val="24"/>
          <w:szCs w:val="24"/>
        </w:rPr>
        <w:t>/перемаркировку товаров</w:t>
      </w:r>
      <w:r w:rsidR="00F03376" w:rsidRPr="00AD5123">
        <w:rPr>
          <w:rStyle w:val="13"/>
          <w:sz w:val="24"/>
          <w:szCs w:val="24"/>
        </w:rPr>
        <w:t>,</w:t>
      </w:r>
      <w:r w:rsidRPr="00AD5123">
        <w:rPr>
          <w:rStyle w:val="13"/>
          <w:sz w:val="24"/>
          <w:szCs w:val="24"/>
        </w:rPr>
        <w:t xml:space="preserve"> регистрирует товар</w:t>
      </w:r>
      <w:r w:rsidR="00F03376" w:rsidRPr="00AD5123">
        <w:rPr>
          <w:rStyle w:val="13"/>
          <w:sz w:val="24"/>
          <w:szCs w:val="24"/>
        </w:rPr>
        <w:t xml:space="preserve"> </w:t>
      </w:r>
      <w:r w:rsidRPr="00AD5123">
        <w:rPr>
          <w:rStyle w:val="13"/>
          <w:sz w:val="24"/>
          <w:szCs w:val="24"/>
        </w:rPr>
        <w:t xml:space="preserve">в ИС МПТ с указанием сокращённого состава атрибутов карточки товаров. Вступление </w:t>
      </w:r>
      <w:r w:rsidR="004F752F" w:rsidRPr="00AD5123">
        <w:rPr>
          <w:rStyle w:val="13"/>
          <w:sz w:val="24"/>
          <w:szCs w:val="24"/>
        </w:rPr>
        <w:t>в Ассоциацию</w:t>
      </w:r>
      <w:r w:rsidRPr="00AD5123">
        <w:rPr>
          <w:sz w:val="24"/>
          <w:szCs w:val="24"/>
        </w:rPr>
        <w:t xml:space="preserve"> автоматической идентификации «</w:t>
      </w:r>
      <w:r w:rsidRPr="00AD5123">
        <w:rPr>
          <w:sz w:val="24"/>
          <w:szCs w:val="24"/>
          <w:lang w:val="en-US"/>
        </w:rPr>
        <w:t>GS</w:t>
      </w:r>
      <w:r w:rsidRPr="00AD5123">
        <w:rPr>
          <w:sz w:val="24"/>
          <w:szCs w:val="24"/>
        </w:rPr>
        <w:t>1-</w:t>
      </w:r>
      <w:r w:rsidRPr="00AD5123">
        <w:rPr>
          <w:sz w:val="24"/>
          <w:szCs w:val="24"/>
          <w:lang w:val="en-US"/>
        </w:rPr>
        <w:t>Kazakhstan</w:t>
      </w:r>
      <w:r w:rsidRPr="00AD5123">
        <w:rPr>
          <w:sz w:val="24"/>
          <w:szCs w:val="24"/>
        </w:rPr>
        <w:t>» при этом не требуется.</w:t>
      </w:r>
      <w:r w:rsidRPr="00AD5123">
        <w:rPr>
          <w:rStyle w:val="13"/>
          <w:sz w:val="24"/>
          <w:szCs w:val="24"/>
        </w:rPr>
        <w:t xml:space="preserve"> </w:t>
      </w:r>
    </w:p>
    <w:p w14:paraId="1D197A3F" w14:textId="757394EE" w:rsidR="00062D19" w:rsidRPr="00AD5123" w:rsidRDefault="00062D19" w:rsidP="00A27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256AB1" w14:textId="12B90052" w:rsidR="00062D19" w:rsidRPr="00AD5123" w:rsidRDefault="00062D19" w:rsidP="00585E9E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66873196"/>
      <w:r w:rsidRPr="00AD5123">
        <w:rPr>
          <w:rFonts w:ascii="Times New Roman" w:hAnsi="Times New Roman" w:cs="Times New Roman"/>
          <w:b/>
          <w:bCs/>
          <w:sz w:val="24"/>
          <w:szCs w:val="24"/>
        </w:rPr>
        <w:t>Заполнение атрибутивного состава обувных товаров</w:t>
      </w:r>
      <w:bookmarkEnd w:id="9"/>
    </w:p>
    <w:p w14:paraId="3DFBB193" w14:textId="77777777" w:rsidR="00F03376" w:rsidRPr="00AD5123" w:rsidRDefault="00F03376" w:rsidP="0051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F865" w14:textId="02836C32" w:rsidR="00F64462" w:rsidRPr="00AD5123" w:rsidRDefault="009D6818" w:rsidP="00D025EA">
      <w:pPr>
        <w:pStyle w:val="a6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При </w:t>
      </w:r>
      <w:r w:rsidR="00587BF5" w:rsidRPr="00AD5123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AD5123">
        <w:rPr>
          <w:rFonts w:ascii="Times New Roman" w:hAnsi="Times New Roman" w:cs="Times New Roman"/>
          <w:sz w:val="24"/>
          <w:szCs w:val="24"/>
        </w:rPr>
        <w:t xml:space="preserve">публикации сведений о товарах </w:t>
      </w:r>
      <w:r w:rsidR="00F64462" w:rsidRPr="00AD5123">
        <w:rPr>
          <w:rFonts w:ascii="Times New Roman" w:hAnsi="Times New Roman" w:cs="Times New Roman"/>
          <w:sz w:val="24"/>
          <w:szCs w:val="24"/>
        </w:rPr>
        <w:t xml:space="preserve">в ИС МПТ производителями и импортерами </w:t>
      </w:r>
      <w:r w:rsidRPr="00AD5123">
        <w:rPr>
          <w:rFonts w:ascii="Times New Roman" w:hAnsi="Times New Roman" w:cs="Times New Roman"/>
          <w:sz w:val="24"/>
          <w:szCs w:val="24"/>
        </w:rPr>
        <w:t>обязательно должны быть заполнены все атрибуты описания обувных товаров</w:t>
      </w:r>
      <w:r w:rsidR="00F64462" w:rsidRPr="00AD5123">
        <w:rPr>
          <w:rFonts w:ascii="Times New Roman" w:hAnsi="Times New Roman" w:cs="Times New Roman"/>
          <w:sz w:val="24"/>
          <w:szCs w:val="24"/>
        </w:rPr>
        <w:t>, содержащие в том числе следующие сведения:</w:t>
      </w:r>
    </w:p>
    <w:p w14:paraId="00B285C1" w14:textId="77777777" w:rsidR="00F64462" w:rsidRPr="00AD5123" w:rsidRDefault="00F64462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код товара (</w:t>
      </w:r>
      <w:r w:rsidRPr="00AD5123">
        <w:rPr>
          <w:sz w:val="24"/>
          <w:szCs w:val="24"/>
          <w:lang w:val="en-US"/>
        </w:rPr>
        <w:t>GTIN</w:t>
      </w:r>
      <w:r w:rsidRPr="00AD5123">
        <w:rPr>
          <w:sz w:val="24"/>
          <w:szCs w:val="24"/>
        </w:rPr>
        <w:t>);</w:t>
      </w:r>
    </w:p>
    <w:p w14:paraId="5BC1F5C2" w14:textId="0082BB87" w:rsidR="00F64462" w:rsidRPr="00AD5123" w:rsidRDefault="00031C4F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 xml:space="preserve">полное </w:t>
      </w:r>
      <w:r w:rsidR="00F64462" w:rsidRPr="00AD5123">
        <w:rPr>
          <w:sz w:val="24"/>
          <w:szCs w:val="24"/>
        </w:rPr>
        <w:t xml:space="preserve">наименование товара; </w:t>
      </w:r>
    </w:p>
    <w:p w14:paraId="3AFDF99B" w14:textId="77777777" w:rsidR="00F64462" w:rsidRPr="00AD5123" w:rsidRDefault="00F64462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сведения об изготовителе товара;</w:t>
      </w:r>
    </w:p>
    <w:p w14:paraId="3C5D845A" w14:textId="77777777" w:rsidR="00F64462" w:rsidRPr="00AD5123" w:rsidRDefault="00F64462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код ТН ВЭД ЕАЭС;</w:t>
      </w:r>
    </w:p>
    <w:p w14:paraId="4945D0B5" w14:textId="6ED53571" w:rsidR="00F64462" w:rsidRPr="00AD5123" w:rsidRDefault="004F752F" w:rsidP="00D025EA">
      <w:pPr>
        <w:pStyle w:val="14"/>
        <w:numPr>
          <w:ilvl w:val="0"/>
          <w:numId w:val="36"/>
        </w:numPr>
        <w:tabs>
          <w:tab w:val="left" w:pos="851"/>
        </w:tabs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общие сведения о товаре (</w:t>
      </w:r>
      <w:r w:rsidR="00F64462" w:rsidRPr="00AD5123">
        <w:rPr>
          <w:sz w:val="24"/>
          <w:szCs w:val="24"/>
        </w:rPr>
        <w:t xml:space="preserve">вид </w:t>
      </w:r>
      <w:r w:rsidR="00587BF5" w:rsidRPr="00AD5123">
        <w:rPr>
          <w:sz w:val="24"/>
          <w:szCs w:val="24"/>
        </w:rPr>
        <w:t>обуви</w:t>
      </w:r>
      <w:r w:rsidRPr="00AD5123">
        <w:rPr>
          <w:sz w:val="24"/>
          <w:szCs w:val="24"/>
        </w:rPr>
        <w:t xml:space="preserve">, </w:t>
      </w:r>
      <w:r w:rsidR="00F64462" w:rsidRPr="00AD5123">
        <w:rPr>
          <w:sz w:val="24"/>
          <w:szCs w:val="24"/>
        </w:rPr>
        <w:t>цвет</w:t>
      </w:r>
      <w:r w:rsidRPr="00AD5123">
        <w:rPr>
          <w:sz w:val="24"/>
          <w:szCs w:val="24"/>
        </w:rPr>
        <w:t xml:space="preserve">, </w:t>
      </w:r>
      <w:r w:rsidR="00F64462" w:rsidRPr="00AD5123">
        <w:rPr>
          <w:sz w:val="24"/>
          <w:szCs w:val="24"/>
        </w:rPr>
        <w:t>сезонность</w:t>
      </w:r>
      <w:r w:rsidRPr="00AD5123">
        <w:rPr>
          <w:sz w:val="24"/>
          <w:szCs w:val="24"/>
        </w:rPr>
        <w:t>, пол</w:t>
      </w:r>
      <w:r w:rsidR="00587BF5" w:rsidRPr="00AD5123">
        <w:rPr>
          <w:sz w:val="24"/>
          <w:szCs w:val="24"/>
        </w:rPr>
        <w:t xml:space="preserve"> целевого назначения</w:t>
      </w:r>
      <w:r w:rsidRPr="00AD5123">
        <w:rPr>
          <w:sz w:val="24"/>
          <w:szCs w:val="24"/>
        </w:rPr>
        <w:t xml:space="preserve">, </w:t>
      </w:r>
      <w:r w:rsidR="00F64462" w:rsidRPr="00AD5123">
        <w:rPr>
          <w:sz w:val="24"/>
          <w:szCs w:val="24"/>
        </w:rPr>
        <w:t>размер</w:t>
      </w:r>
      <w:r w:rsidR="00587BF5" w:rsidRPr="00AD5123">
        <w:rPr>
          <w:sz w:val="24"/>
          <w:szCs w:val="24"/>
        </w:rPr>
        <w:t xml:space="preserve"> </w:t>
      </w:r>
      <w:r w:rsidR="00587BF5" w:rsidRPr="00AD5123">
        <w:rPr>
          <w:sz w:val="24"/>
          <w:szCs w:val="24"/>
        </w:rPr>
        <w:lastRenderedPageBreak/>
        <w:t>обуви</w:t>
      </w:r>
      <w:r w:rsidRPr="00AD5123">
        <w:rPr>
          <w:sz w:val="24"/>
          <w:szCs w:val="24"/>
        </w:rPr>
        <w:t xml:space="preserve">, </w:t>
      </w:r>
      <w:r w:rsidR="00F64462" w:rsidRPr="00AD5123">
        <w:rPr>
          <w:sz w:val="24"/>
          <w:szCs w:val="24"/>
        </w:rPr>
        <w:t>состав (материалы)</w:t>
      </w:r>
      <w:r w:rsidRPr="00AD5123">
        <w:rPr>
          <w:sz w:val="24"/>
          <w:szCs w:val="24"/>
        </w:rPr>
        <w:t xml:space="preserve"> и др.)</w:t>
      </w:r>
      <w:r w:rsidR="00F64462" w:rsidRPr="00AD5123">
        <w:rPr>
          <w:sz w:val="24"/>
          <w:szCs w:val="24"/>
        </w:rPr>
        <w:t>;</w:t>
      </w:r>
    </w:p>
    <w:p w14:paraId="16648C5E" w14:textId="77777777" w:rsidR="00F64462" w:rsidRPr="00AD5123" w:rsidRDefault="00F64462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товарный знак (при наличии);</w:t>
      </w:r>
    </w:p>
    <w:p w14:paraId="2A69B91B" w14:textId="77777777" w:rsidR="00F64462" w:rsidRPr="00AD5123" w:rsidRDefault="00F64462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сведения о разрешительных документах (при наличии);</w:t>
      </w:r>
    </w:p>
    <w:p w14:paraId="34EF1B2C" w14:textId="77777777" w:rsidR="00F64462" w:rsidRPr="00AD5123" w:rsidRDefault="00F64462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изображение товара;</w:t>
      </w:r>
    </w:p>
    <w:p w14:paraId="53F24312" w14:textId="3F47E04E" w:rsidR="00F64462" w:rsidRPr="00AD5123" w:rsidRDefault="00F64462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дополнительная информация о товаре (при необходимости).</w:t>
      </w:r>
    </w:p>
    <w:p w14:paraId="2A373764" w14:textId="1158F660" w:rsidR="00F03376" w:rsidRPr="00AD5123" w:rsidRDefault="00F03376" w:rsidP="00D025EA">
      <w:pPr>
        <w:pStyle w:val="a6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При публикации сведений о товарах по 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GTIN</w:t>
      </w:r>
      <w:r w:rsidRPr="00AD5123">
        <w:rPr>
          <w:rFonts w:ascii="Times New Roman" w:hAnsi="Times New Roman" w:cs="Times New Roman"/>
          <w:sz w:val="24"/>
          <w:szCs w:val="24"/>
        </w:rPr>
        <w:t xml:space="preserve"> технического диапазона в ИС МПТ УОТ должны быть заполнены следующие сведения:</w:t>
      </w:r>
    </w:p>
    <w:p w14:paraId="67C7A12D" w14:textId="4E6DBBE3" w:rsidR="00031C4F" w:rsidRPr="00AD5123" w:rsidRDefault="00031C4F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код ТН ВЭД ЕАЭС (на уровне 2 знаков);</w:t>
      </w:r>
    </w:p>
    <w:p w14:paraId="62CDD099" w14:textId="15F0D713" w:rsidR="00031C4F" w:rsidRPr="00AD5123" w:rsidRDefault="00031C4F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полное наименование товара;</w:t>
      </w:r>
    </w:p>
    <w:p w14:paraId="5377AA60" w14:textId="225AEC7E" w:rsidR="00031C4F" w:rsidRPr="00AD5123" w:rsidRDefault="00031C4F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 xml:space="preserve">вид </w:t>
      </w:r>
      <w:r w:rsidR="00587BF5" w:rsidRPr="00AD5123">
        <w:rPr>
          <w:sz w:val="24"/>
          <w:szCs w:val="24"/>
        </w:rPr>
        <w:t>обуви</w:t>
      </w:r>
    </w:p>
    <w:p w14:paraId="386CB771" w14:textId="2EFC39AC" w:rsidR="00031C4F" w:rsidRPr="00AD5123" w:rsidRDefault="00031C4F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пол целевого использования (мужская, женская, детская, унисекс)</w:t>
      </w:r>
    </w:p>
    <w:p w14:paraId="1D3D4BF6" w14:textId="13D55C44" w:rsidR="00587BF5" w:rsidRPr="00AD5123" w:rsidRDefault="00587BF5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сезонность</w:t>
      </w:r>
    </w:p>
    <w:p w14:paraId="7B414935" w14:textId="78CD9C02" w:rsidR="00587BF5" w:rsidRPr="00AD5123" w:rsidRDefault="00587BF5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размер обуви</w:t>
      </w:r>
    </w:p>
    <w:p w14:paraId="36F59A24" w14:textId="4148D14B" w:rsidR="00031C4F" w:rsidRPr="00AD5123" w:rsidRDefault="00031C4F" w:rsidP="00031C4F">
      <w:pPr>
        <w:pStyle w:val="14"/>
        <w:shd w:val="clear" w:color="auto" w:fill="auto"/>
        <w:tabs>
          <w:tab w:val="left" w:pos="1134"/>
        </w:tabs>
        <w:spacing w:line="240" w:lineRule="auto"/>
        <w:ind w:left="1429" w:right="20"/>
        <w:contextualSpacing/>
        <w:jc w:val="both"/>
        <w:rPr>
          <w:sz w:val="24"/>
          <w:szCs w:val="24"/>
        </w:rPr>
      </w:pPr>
    </w:p>
    <w:p w14:paraId="6BE45CD2" w14:textId="050BE234" w:rsidR="00A2771D" w:rsidRPr="00AD5123" w:rsidRDefault="00863DEA" w:rsidP="00585E9E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66873197"/>
      <w:r w:rsidRPr="00AD5123">
        <w:rPr>
          <w:rFonts w:ascii="Times New Roman" w:hAnsi="Times New Roman" w:cs="Times New Roman"/>
          <w:b/>
          <w:bCs/>
          <w:sz w:val="24"/>
          <w:szCs w:val="24"/>
        </w:rPr>
        <w:t>Публикация паспорта товара</w:t>
      </w:r>
      <w:bookmarkEnd w:id="10"/>
    </w:p>
    <w:p w14:paraId="2C15B6A4" w14:textId="77777777" w:rsidR="00B11369" w:rsidRPr="00AD5123" w:rsidRDefault="00B11369" w:rsidP="008D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365B43" w14:textId="20578140" w:rsidR="008D1101" w:rsidRPr="00AD5123" w:rsidRDefault="008D1101" w:rsidP="008D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После заполнения атрибутивного состава обувных товаров участник оборота товаров направляет паспорт товара (заполненные сведения о товаре) на модерацию.</w:t>
      </w:r>
    </w:p>
    <w:p w14:paraId="39431D02" w14:textId="06F5958F" w:rsidR="008D1101" w:rsidRPr="00AD5123" w:rsidRDefault="008D1101" w:rsidP="008D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Если товар с указанным 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GTIN</w:t>
      </w:r>
      <w:r w:rsidRPr="00AD5123">
        <w:rPr>
          <w:rFonts w:ascii="Times New Roman" w:hAnsi="Times New Roman" w:cs="Times New Roman"/>
          <w:sz w:val="24"/>
          <w:szCs w:val="24"/>
        </w:rPr>
        <w:t xml:space="preserve"> найден в Базе данных 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AD5123">
        <w:rPr>
          <w:rFonts w:ascii="Times New Roman" w:hAnsi="Times New Roman" w:cs="Times New Roman"/>
          <w:sz w:val="24"/>
          <w:szCs w:val="24"/>
        </w:rPr>
        <w:t>1-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AD5123">
        <w:rPr>
          <w:rFonts w:ascii="Times New Roman" w:hAnsi="Times New Roman" w:cs="Times New Roman"/>
          <w:sz w:val="24"/>
          <w:szCs w:val="24"/>
        </w:rPr>
        <w:t xml:space="preserve"> или через сервис 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GEPIR</w:t>
      </w:r>
      <w:r w:rsidRPr="00AD5123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международными стандартами 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AD5123">
        <w:rPr>
          <w:rFonts w:ascii="Times New Roman" w:hAnsi="Times New Roman" w:cs="Times New Roman"/>
          <w:sz w:val="24"/>
          <w:szCs w:val="24"/>
        </w:rPr>
        <w:t>1-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AD5123">
        <w:rPr>
          <w:rFonts w:ascii="Times New Roman" w:hAnsi="Times New Roman" w:cs="Times New Roman"/>
          <w:sz w:val="24"/>
          <w:szCs w:val="24"/>
        </w:rPr>
        <w:t xml:space="preserve">, и сведения о товаре заполнены </w:t>
      </w:r>
      <w:r w:rsidR="004B7868" w:rsidRPr="00AD5123">
        <w:rPr>
          <w:rFonts w:ascii="Times New Roman" w:hAnsi="Times New Roman" w:cs="Times New Roman"/>
          <w:sz w:val="24"/>
          <w:szCs w:val="24"/>
        </w:rPr>
        <w:t>корректно</w:t>
      </w:r>
      <w:r w:rsidRPr="00AD5123">
        <w:rPr>
          <w:rFonts w:ascii="Times New Roman" w:hAnsi="Times New Roman" w:cs="Times New Roman"/>
          <w:sz w:val="24"/>
          <w:szCs w:val="24"/>
        </w:rPr>
        <w:t>, то такой паспорт товара</w:t>
      </w:r>
      <w:r w:rsidR="007A0CFE" w:rsidRPr="00AD5123">
        <w:rPr>
          <w:rFonts w:ascii="Times New Roman" w:hAnsi="Times New Roman" w:cs="Times New Roman"/>
          <w:sz w:val="24"/>
          <w:szCs w:val="24"/>
        </w:rPr>
        <w:t>/экземпляр паспорта товара</w:t>
      </w:r>
      <w:r w:rsidRPr="00AD5123">
        <w:rPr>
          <w:rFonts w:ascii="Times New Roman" w:hAnsi="Times New Roman" w:cs="Times New Roman"/>
          <w:sz w:val="24"/>
          <w:szCs w:val="24"/>
        </w:rPr>
        <w:t xml:space="preserve"> подлежит регистрации и опубликованию</w:t>
      </w:r>
      <w:r w:rsidR="00347041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после его подписания ЭЦП первого руководителя или уполномоченного лица УОТ</w:t>
      </w:r>
      <w:r w:rsidRPr="00AD5123">
        <w:rPr>
          <w:rFonts w:ascii="Times New Roman" w:hAnsi="Times New Roman" w:cs="Times New Roman"/>
          <w:sz w:val="24"/>
          <w:szCs w:val="24"/>
        </w:rPr>
        <w:t>.</w:t>
      </w:r>
    </w:p>
    <w:p w14:paraId="288BF143" w14:textId="77777777" w:rsidR="007A0CFE" w:rsidRPr="00AD5123" w:rsidRDefault="007A0CFE" w:rsidP="007A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случае некорректного заполнения атрибутивного состава регистрация паспорта товара будет отклонена и направлена на редактирование.</w:t>
      </w:r>
    </w:p>
    <w:p w14:paraId="778A2E70" w14:textId="519549EA" w:rsidR="007A0CFE" w:rsidRPr="00AD5123" w:rsidRDefault="007A0CFE" w:rsidP="007A0CFE">
      <w:pPr>
        <w:pStyle w:val="14"/>
        <w:shd w:val="clear" w:color="auto" w:fill="auto"/>
        <w:tabs>
          <w:tab w:val="left" w:pos="1134"/>
        </w:tabs>
        <w:spacing w:line="240" w:lineRule="auto"/>
        <w:ind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 xml:space="preserve">Для публикации сведений о совладельцах ранее опубликованного паспорта товара в Каталоге товаров ИС МПТ (доступно для </w:t>
      </w:r>
      <w:r w:rsidRPr="00AD5123">
        <w:rPr>
          <w:rStyle w:val="13"/>
          <w:sz w:val="24"/>
          <w:szCs w:val="24"/>
        </w:rPr>
        <w:t>иностранного GTIN с глобальным префиксом</w:t>
      </w:r>
      <w:r w:rsidRPr="00AD5123">
        <w:rPr>
          <w:sz w:val="24"/>
          <w:szCs w:val="24"/>
        </w:rPr>
        <w:t>) УОТ регистрирует экземпляр паспорта товара</w:t>
      </w:r>
      <w:r w:rsidRPr="00AD5123">
        <w:rPr>
          <w:sz w:val="24"/>
          <w:szCs w:val="24"/>
          <w:lang w:eastAsia="ru-RU"/>
        </w:rPr>
        <w:t xml:space="preserve"> и отправляет его на модерацию. Если </w:t>
      </w:r>
      <w:r w:rsidRPr="00AD5123">
        <w:rPr>
          <w:sz w:val="24"/>
          <w:szCs w:val="24"/>
        </w:rPr>
        <w:t xml:space="preserve">товар с указанным </w:t>
      </w:r>
      <w:r w:rsidRPr="00AD5123">
        <w:rPr>
          <w:sz w:val="24"/>
          <w:szCs w:val="24"/>
          <w:lang w:val="en-US"/>
        </w:rPr>
        <w:t>GTIN</w:t>
      </w:r>
      <w:r w:rsidRPr="00AD5123">
        <w:rPr>
          <w:sz w:val="24"/>
          <w:szCs w:val="24"/>
        </w:rPr>
        <w:t xml:space="preserve"> зарегистрирован в Каталоге товаров ИС МПТ, то сведения о совладельце такого </w:t>
      </w:r>
      <w:r w:rsidRPr="00AD5123">
        <w:rPr>
          <w:sz w:val="24"/>
          <w:szCs w:val="24"/>
          <w:lang w:val="en-US"/>
        </w:rPr>
        <w:t>GTIN</w:t>
      </w:r>
      <w:r w:rsidRPr="00AD5123">
        <w:rPr>
          <w:sz w:val="24"/>
          <w:szCs w:val="24"/>
        </w:rPr>
        <w:t xml:space="preserve"> подлежат регистрации и опубликованию</w:t>
      </w:r>
      <w:r w:rsidRPr="00AD5123">
        <w:rPr>
          <w:sz w:val="24"/>
          <w:szCs w:val="24"/>
          <w:lang w:eastAsia="ru-RU"/>
        </w:rPr>
        <w:t xml:space="preserve"> после их подписания ЭЦП первого руководителя или уполномоченного лица УОТ.</w:t>
      </w:r>
    </w:p>
    <w:p w14:paraId="0E234DB9" w14:textId="7B697A5C" w:rsidR="00FF178D" w:rsidRPr="00AD5123" w:rsidRDefault="00FF178D">
      <w:pPr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br w:type="page"/>
      </w:r>
    </w:p>
    <w:p w14:paraId="65CF76B4" w14:textId="423E1C1A" w:rsidR="003B6A75" w:rsidRPr="00AD5123" w:rsidRDefault="00E5705F" w:rsidP="00585E9E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66873198"/>
      <w:bookmarkStart w:id="12" w:name="_Hlk66451980"/>
      <w:r w:rsidRPr="00AD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Маркировка обувных товаров</w:t>
      </w:r>
      <w:bookmarkEnd w:id="11"/>
    </w:p>
    <w:p w14:paraId="082E6F40" w14:textId="6711FAF7" w:rsidR="001A101D" w:rsidRPr="00AD5123" w:rsidRDefault="001A101D" w:rsidP="001A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71945401" w14:textId="77777777" w:rsidTr="001A101D">
        <w:trPr>
          <w:trHeight w:val="103"/>
          <w:tblHeader/>
        </w:trPr>
        <w:tc>
          <w:tcPr>
            <w:tcW w:w="1155" w:type="pct"/>
            <w:vAlign w:val="center"/>
          </w:tcPr>
          <w:p w14:paraId="2E73D66D" w14:textId="77777777" w:rsidR="001A101D" w:rsidRPr="00AD5123" w:rsidRDefault="001A101D" w:rsidP="001A101D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2CF5ED10" w14:textId="47400DBB" w:rsidR="001A101D" w:rsidRPr="00AD5123" w:rsidRDefault="00B47354" w:rsidP="001A101D">
            <w:pPr>
              <w:jc w:val="both"/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Регистрация в ИС МПТ сведений о нанесении средств идентификации на товар</w:t>
            </w:r>
          </w:p>
        </w:tc>
      </w:tr>
      <w:tr w:rsidR="00AD5123" w:rsidRPr="00AD5123" w14:paraId="0C7F024B" w14:textId="77777777" w:rsidTr="001A101D">
        <w:tc>
          <w:tcPr>
            <w:tcW w:w="1155" w:type="pct"/>
            <w:vAlign w:val="center"/>
          </w:tcPr>
          <w:p w14:paraId="6267985B" w14:textId="77777777" w:rsidR="001A101D" w:rsidRPr="00AD5123" w:rsidRDefault="001A101D" w:rsidP="001A101D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1B32705F" w14:textId="77777777" w:rsidR="001A101D" w:rsidRPr="00AD5123" w:rsidRDefault="001A101D" w:rsidP="001A101D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3B4CCDC6" w14:textId="1C35279E" w:rsidR="00943447" w:rsidRPr="00AD5123" w:rsidRDefault="00943447" w:rsidP="001A101D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</w:tc>
      </w:tr>
      <w:tr w:rsidR="00B11369" w:rsidRPr="00AD5123" w14:paraId="22374457" w14:textId="77777777" w:rsidTr="001A101D">
        <w:tc>
          <w:tcPr>
            <w:tcW w:w="1155" w:type="pct"/>
            <w:vAlign w:val="center"/>
          </w:tcPr>
          <w:p w14:paraId="48533971" w14:textId="3A886429" w:rsidR="00B11369" w:rsidRPr="00AD5123" w:rsidRDefault="00B11369" w:rsidP="001A101D">
            <w:pPr>
              <w:rPr>
                <w:b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126884D0" w14:textId="77777777" w:rsidR="00B11369" w:rsidRPr="00AD5123" w:rsidRDefault="00B11369" w:rsidP="001A101D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Заказ на выпуск КМ</w:t>
            </w:r>
          </w:p>
          <w:p w14:paraId="5DF1EFFC" w14:textId="77777777" w:rsidR="00B11369" w:rsidRPr="00AD5123" w:rsidRDefault="00B11369" w:rsidP="001A101D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Отчет о нанесении</w:t>
            </w:r>
          </w:p>
          <w:p w14:paraId="3BCF7E91" w14:textId="57762A13" w:rsidR="00B11369" w:rsidRPr="00AD5123" w:rsidRDefault="00B11369" w:rsidP="001A101D">
            <w:r w:rsidRPr="00AD5123">
              <w:rPr>
                <w:sz w:val="22"/>
                <w:szCs w:val="22"/>
              </w:rPr>
              <w:t>Документ о перемаркировке</w:t>
            </w:r>
          </w:p>
        </w:tc>
      </w:tr>
    </w:tbl>
    <w:p w14:paraId="76532186" w14:textId="71FDE1E2" w:rsidR="001A101D" w:rsidRPr="00AD5123" w:rsidRDefault="001A101D" w:rsidP="001A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F5FD7" w14:textId="696BF250" w:rsidR="006F04C6" w:rsidRPr="00677ACA" w:rsidRDefault="001120F5" w:rsidP="00677ACA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66873199"/>
      <w:r w:rsidRPr="00AD5123">
        <w:rPr>
          <w:rFonts w:ascii="Times New Roman" w:hAnsi="Times New Roman" w:cs="Times New Roman"/>
          <w:b/>
          <w:bCs/>
          <w:sz w:val="24"/>
          <w:szCs w:val="24"/>
        </w:rPr>
        <w:t>Заказ КМ</w:t>
      </w:r>
      <w:bookmarkEnd w:id="13"/>
    </w:p>
    <w:p w14:paraId="628AACA0" w14:textId="77777777" w:rsidR="00677ACA" w:rsidRPr="00677ACA" w:rsidRDefault="00677ACA" w:rsidP="0067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2F683" w14:textId="5B90F16C" w:rsidR="00715840" w:rsidRPr="00AD5123" w:rsidRDefault="00166BE8" w:rsidP="00D025EA">
      <w:pPr>
        <w:pStyle w:val="a6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Для обеспечения маркировки обувных товаров средствами идентификации УОТ формирует в ИС МПТ заказ кодов маркировки.</w:t>
      </w:r>
      <w:r w:rsidR="00806DE7"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="00715840" w:rsidRPr="00AD5123">
        <w:rPr>
          <w:rFonts w:ascii="Times New Roman" w:hAnsi="Times New Roman" w:cs="Times New Roman"/>
          <w:sz w:val="24"/>
          <w:szCs w:val="24"/>
        </w:rPr>
        <w:t>Доступ к заказу кодов маркировки предоставляется после регистрации УОТ в ИС МПТ.</w:t>
      </w:r>
    </w:p>
    <w:p w14:paraId="2333844D" w14:textId="77777777" w:rsidR="00E5705F" w:rsidRPr="00AD5123" w:rsidRDefault="00E5705F" w:rsidP="00DB2B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Способами подачи Заказа на выпуск КМ являются:</w:t>
      </w:r>
    </w:p>
    <w:p w14:paraId="0A6734AD" w14:textId="77777777" w:rsidR="00E5705F" w:rsidRPr="00AD5123" w:rsidRDefault="00E5705F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ввод сведений в Личном кабинете СУЗ ИС МПТ;</w:t>
      </w:r>
    </w:p>
    <w:p w14:paraId="345C74E4" w14:textId="6372645D" w:rsidR="00E5705F" w:rsidRPr="00AD5123" w:rsidRDefault="00E5705F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интеграция посредством API СУЗ</w:t>
      </w:r>
      <w:r w:rsidR="00204108" w:rsidRPr="00AD5123">
        <w:rPr>
          <w:sz w:val="24"/>
          <w:szCs w:val="24"/>
        </w:rPr>
        <w:t>.</w:t>
      </w:r>
    </w:p>
    <w:p w14:paraId="2EEFC5B0" w14:textId="77777777" w:rsidR="00FC0203" w:rsidRPr="00AD5123" w:rsidRDefault="00E5705F" w:rsidP="00806DE7">
      <w:pPr>
        <w:pStyle w:val="a6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При заказе КМ, УОТ указывает</w:t>
      </w:r>
      <w:r w:rsidR="00FC0203" w:rsidRPr="00AD5123">
        <w:rPr>
          <w:rFonts w:ascii="Times New Roman" w:hAnsi="Times New Roman" w:cs="Times New Roman"/>
          <w:sz w:val="24"/>
          <w:szCs w:val="24"/>
        </w:rPr>
        <w:t>:</w:t>
      </w:r>
    </w:p>
    <w:p w14:paraId="51AC1D1F" w14:textId="6A0C3926" w:rsidR="006547F9" w:rsidRPr="00AD5123" w:rsidRDefault="006547F9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 xml:space="preserve">ИИН/БИН заявителя </w:t>
      </w:r>
      <w:r w:rsidR="00806DE7" w:rsidRPr="00AD5123">
        <w:rPr>
          <w:sz w:val="24"/>
          <w:szCs w:val="24"/>
        </w:rPr>
        <w:t>–</w:t>
      </w:r>
      <w:r w:rsidRPr="00AD5123">
        <w:rPr>
          <w:sz w:val="24"/>
          <w:szCs w:val="24"/>
        </w:rPr>
        <w:t xml:space="preserve"> УОТ</w:t>
      </w:r>
      <w:r w:rsidR="00806DE7" w:rsidRPr="00AD5123">
        <w:rPr>
          <w:sz w:val="24"/>
          <w:szCs w:val="24"/>
        </w:rPr>
        <w:t>;</w:t>
      </w:r>
    </w:p>
    <w:p w14:paraId="59FD1077" w14:textId="047F111B" w:rsidR="00E5705F" w:rsidRPr="00AD5123" w:rsidRDefault="00E5705F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 xml:space="preserve">код товара (GTIN), предварительно зарегистрированный в </w:t>
      </w:r>
      <w:r w:rsidR="00166BE8" w:rsidRPr="00AD5123">
        <w:rPr>
          <w:sz w:val="24"/>
          <w:szCs w:val="24"/>
        </w:rPr>
        <w:t>реестре товаров ИС МПТ</w:t>
      </w:r>
      <w:r w:rsidR="006547F9" w:rsidRPr="00AD5123">
        <w:rPr>
          <w:sz w:val="24"/>
          <w:szCs w:val="24"/>
        </w:rPr>
        <w:t>, для которого требуется заказать коды маркировки</w:t>
      </w:r>
      <w:r w:rsidR="00806DE7" w:rsidRPr="00AD5123">
        <w:rPr>
          <w:sz w:val="24"/>
          <w:szCs w:val="24"/>
        </w:rPr>
        <w:t>;</w:t>
      </w:r>
      <w:r w:rsidRPr="00AD5123">
        <w:rPr>
          <w:sz w:val="24"/>
          <w:szCs w:val="24"/>
        </w:rPr>
        <w:t xml:space="preserve"> </w:t>
      </w:r>
    </w:p>
    <w:p w14:paraId="76D10CAD" w14:textId="19BFEB17" w:rsidR="00166BE8" w:rsidRPr="00AD5123" w:rsidRDefault="00FC0203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индивидуальны</w:t>
      </w:r>
      <w:r w:rsidR="006547F9" w:rsidRPr="00AD5123">
        <w:rPr>
          <w:sz w:val="24"/>
          <w:szCs w:val="24"/>
        </w:rPr>
        <w:t>й</w:t>
      </w:r>
      <w:r w:rsidRPr="00AD5123">
        <w:rPr>
          <w:sz w:val="24"/>
          <w:szCs w:val="24"/>
        </w:rPr>
        <w:t xml:space="preserve"> серийны</w:t>
      </w:r>
      <w:r w:rsidR="006547F9" w:rsidRPr="00AD5123">
        <w:rPr>
          <w:sz w:val="24"/>
          <w:szCs w:val="24"/>
        </w:rPr>
        <w:t>й</w:t>
      </w:r>
      <w:r w:rsidRPr="00AD5123">
        <w:rPr>
          <w:sz w:val="24"/>
          <w:szCs w:val="24"/>
        </w:rPr>
        <w:t xml:space="preserve"> номер</w:t>
      </w:r>
      <w:r w:rsidR="006547F9" w:rsidRPr="00AD5123">
        <w:rPr>
          <w:sz w:val="24"/>
          <w:szCs w:val="24"/>
        </w:rPr>
        <w:t xml:space="preserve"> каждого экземпляра товара</w:t>
      </w:r>
      <w:r w:rsidRPr="00AD5123">
        <w:rPr>
          <w:sz w:val="24"/>
          <w:szCs w:val="24"/>
        </w:rPr>
        <w:t xml:space="preserve"> (</w:t>
      </w:r>
      <w:r w:rsidR="006547F9" w:rsidRPr="00AD5123">
        <w:rPr>
          <w:sz w:val="24"/>
          <w:szCs w:val="24"/>
        </w:rPr>
        <w:t>в случае, если он формируется участником оборота обувных товаров самостоятельно</w:t>
      </w:r>
      <w:r w:rsidRPr="00AD5123">
        <w:rPr>
          <w:sz w:val="24"/>
          <w:szCs w:val="24"/>
        </w:rPr>
        <w:t>). При отсутствии серийных номеров УОТ указывает запрашиваемое количество КМ для генерации индивидуальных серийных номеров сервером эмиссии</w:t>
      </w:r>
      <w:r w:rsidR="00806DE7" w:rsidRPr="00AD5123">
        <w:rPr>
          <w:sz w:val="24"/>
          <w:szCs w:val="24"/>
        </w:rPr>
        <w:t>;</w:t>
      </w:r>
      <w:r w:rsidR="00166BE8" w:rsidRPr="00AD5123">
        <w:rPr>
          <w:sz w:val="24"/>
          <w:szCs w:val="24"/>
        </w:rPr>
        <w:t xml:space="preserve"> </w:t>
      </w:r>
    </w:p>
    <w:p w14:paraId="61637B08" w14:textId="77777777" w:rsidR="00D929C3" w:rsidRPr="00AD5123" w:rsidRDefault="00166BE8" w:rsidP="00D025E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способ ввода товаров в оборот на территории Республики Казахстан</w:t>
      </w:r>
      <w:r w:rsidR="00D929C3" w:rsidRPr="00AD5123">
        <w:rPr>
          <w:sz w:val="24"/>
          <w:szCs w:val="24"/>
        </w:rPr>
        <w:t>:</w:t>
      </w:r>
    </w:p>
    <w:p w14:paraId="7A402964" w14:textId="77777777" w:rsidR="00D929C3" w:rsidRPr="00AD5123" w:rsidRDefault="00166BE8" w:rsidP="00D025EA">
      <w:pPr>
        <w:pStyle w:val="a6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произведен в РК,</w:t>
      </w:r>
    </w:p>
    <w:p w14:paraId="498E30AE" w14:textId="77777777" w:rsidR="00D929C3" w:rsidRPr="00AD5123" w:rsidRDefault="00166BE8" w:rsidP="00D025EA">
      <w:pPr>
        <w:pStyle w:val="a6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ввезен в РК</w:t>
      </w:r>
      <w:r w:rsidR="006547F9" w:rsidRPr="00AD5123">
        <w:rPr>
          <w:rFonts w:ascii="Times New Roman" w:hAnsi="Times New Roman" w:cs="Times New Roman"/>
          <w:sz w:val="24"/>
          <w:szCs w:val="24"/>
        </w:rPr>
        <w:t>,</w:t>
      </w:r>
    </w:p>
    <w:p w14:paraId="562F88FC" w14:textId="77777777" w:rsidR="00D929C3" w:rsidRPr="00AD5123" w:rsidRDefault="00D929C3" w:rsidP="00D025EA">
      <w:pPr>
        <w:pStyle w:val="a6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маркировка </w:t>
      </w:r>
      <w:r w:rsidR="006547F9" w:rsidRPr="00AD5123">
        <w:rPr>
          <w:rFonts w:ascii="Times New Roman" w:hAnsi="Times New Roman" w:cs="Times New Roman"/>
          <w:sz w:val="24"/>
          <w:szCs w:val="24"/>
        </w:rPr>
        <w:t>остатк</w:t>
      </w:r>
      <w:r w:rsidRPr="00AD5123">
        <w:rPr>
          <w:rFonts w:ascii="Times New Roman" w:hAnsi="Times New Roman" w:cs="Times New Roman"/>
          <w:sz w:val="24"/>
          <w:szCs w:val="24"/>
        </w:rPr>
        <w:t>ов</w:t>
      </w:r>
      <w:r w:rsidR="006547F9" w:rsidRPr="00AD5123">
        <w:rPr>
          <w:rFonts w:ascii="Times New Roman" w:hAnsi="Times New Roman" w:cs="Times New Roman"/>
          <w:sz w:val="24"/>
          <w:szCs w:val="24"/>
        </w:rPr>
        <w:t>,</w:t>
      </w:r>
    </w:p>
    <w:p w14:paraId="5B898C0A" w14:textId="77777777" w:rsidR="00D929C3" w:rsidRPr="00AD5123" w:rsidRDefault="006547F9" w:rsidP="00D025EA">
      <w:pPr>
        <w:pStyle w:val="a6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перемаркировка,</w:t>
      </w:r>
    </w:p>
    <w:p w14:paraId="53ADF710" w14:textId="1806D956" w:rsidR="00166BE8" w:rsidRPr="00AD5123" w:rsidRDefault="00D929C3" w:rsidP="00D025EA">
      <w:pPr>
        <w:pStyle w:val="a6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комиссионная торговля</w:t>
      </w:r>
    </w:p>
    <w:p w14:paraId="6BA553F7" w14:textId="72AA8042" w:rsidR="00FC0203" w:rsidRPr="00AD5123" w:rsidRDefault="00166BE8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страну производства товара</w:t>
      </w:r>
      <w:r w:rsidR="00806DE7" w:rsidRPr="00AD5123">
        <w:rPr>
          <w:sz w:val="24"/>
          <w:szCs w:val="24"/>
        </w:rPr>
        <w:t>;</w:t>
      </w:r>
    </w:p>
    <w:p w14:paraId="62EB928E" w14:textId="120758F1" w:rsidR="00166BE8" w:rsidRPr="00AD5123" w:rsidRDefault="00166BE8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количество запрашиваемых КМ</w:t>
      </w:r>
      <w:r w:rsidR="00806DE7" w:rsidRPr="00AD5123">
        <w:rPr>
          <w:sz w:val="24"/>
          <w:szCs w:val="24"/>
        </w:rPr>
        <w:t>.</w:t>
      </w:r>
    </w:p>
    <w:p w14:paraId="5C6D8390" w14:textId="76E88C37" w:rsidR="00E5705F" w:rsidRPr="00AD5123" w:rsidRDefault="00166BE8" w:rsidP="005105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</w:t>
      </w:r>
      <w:r w:rsidR="00E5705F" w:rsidRPr="00AD5123">
        <w:rPr>
          <w:rFonts w:ascii="Times New Roman" w:hAnsi="Times New Roman" w:cs="Times New Roman"/>
          <w:sz w:val="24"/>
          <w:szCs w:val="24"/>
        </w:rPr>
        <w:t xml:space="preserve"> одном заказе может содержаться не более 10 позиций с указанием кодов товара (GTIN). Количество запрашиваемых КМ в заказе не должно превышать 150 000 на 1 GTIN.</w:t>
      </w:r>
    </w:p>
    <w:p w14:paraId="094F9332" w14:textId="30230AC2" w:rsidR="00E5705F" w:rsidRPr="00AD5123" w:rsidRDefault="00E5705F" w:rsidP="00677ACA">
      <w:pPr>
        <w:pStyle w:val="a6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После получения заказа КМ, в ИС МПТ осуществляется проверка</w:t>
      </w:r>
      <w:r w:rsidR="00093FB8" w:rsidRPr="00AD5123">
        <w:rPr>
          <w:rFonts w:ascii="Times New Roman" w:hAnsi="Times New Roman" w:cs="Times New Roman"/>
          <w:sz w:val="24"/>
          <w:szCs w:val="24"/>
        </w:rPr>
        <w:t xml:space="preserve"> сведений, указанных в заказе КМ:</w:t>
      </w:r>
    </w:p>
    <w:p w14:paraId="680F07CC" w14:textId="7BC3793D" w:rsidR="0073004D" w:rsidRPr="00AD5123" w:rsidRDefault="0073004D" w:rsidP="00677ACA">
      <w:pPr>
        <w:pStyle w:val="a6"/>
        <w:numPr>
          <w:ilvl w:val="0"/>
          <w:numId w:val="36"/>
        </w:numPr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5123">
        <w:rPr>
          <w:rFonts w:ascii="Times New Roman" w:eastAsia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4CCEA467" w14:textId="79FC5ECD" w:rsidR="00E5705F" w:rsidRPr="00AD5123" w:rsidRDefault="00E5705F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ИИН/БИН УОТ, заказавшего КМ</w:t>
      </w:r>
      <w:r w:rsidR="00093FB8" w:rsidRPr="00AD5123">
        <w:rPr>
          <w:sz w:val="24"/>
          <w:szCs w:val="24"/>
        </w:rPr>
        <w:t xml:space="preserve"> должен быть зарегистрирован </w:t>
      </w:r>
      <w:r w:rsidRPr="00AD5123">
        <w:rPr>
          <w:sz w:val="24"/>
          <w:szCs w:val="24"/>
        </w:rPr>
        <w:t>в реестре УОТ ИС МПТ</w:t>
      </w:r>
      <w:r w:rsidR="00093FB8" w:rsidRPr="00AD5123">
        <w:rPr>
          <w:sz w:val="24"/>
          <w:szCs w:val="24"/>
        </w:rPr>
        <w:t>;</w:t>
      </w:r>
    </w:p>
    <w:p w14:paraId="2E85E8F2" w14:textId="30F79646" w:rsidR="00E5705F" w:rsidRPr="00AD5123" w:rsidRDefault="00093FB8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ИИН/БИН УОТ, зарегистрировавшего заказ КМ, должен быть указан в сведениях о товаре с GTIN, указанным в заказе КМ, в качестве:</w:t>
      </w:r>
    </w:p>
    <w:p w14:paraId="067394B8" w14:textId="395A879E" w:rsidR="00093FB8" w:rsidRPr="00AD5123" w:rsidRDefault="00093FB8" w:rsidP="00677ACA">
      <w:pPr>
        <w:pStyle w:val="14"/>
        <w:numPr>
          <w:ilvl w:val="1"/>
          <w:numId w:val="36"/>
        </w:numPr>
        <w:shd w:val="clear" w:color="auto" w:fill="auto"/>
        <w:tabs>
          <w:tab w:val="left" w:pos="1134"/>
        </w:tabs>
        <w:spacing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владельца карточки товара (если GTIN имеет национальный префикс (487) или глобальный префикс</w:t>
      </w:r>
      <w:r w:rsidR="00DA173F" w:rsidRPr="00AD5123">
        <w:rPr>
          <w:sz w:val="24"/>
          <w:szCs w:val="24"/>
        </w:rPr>
        <w:t xml:space="preserve">, а также технический диапазон </w:t>
      </w:r>
      <w:r w:rsidR="00DA173F" w:rsidRPr="00AD5123">
        <w:rPr>
          <w:sz w:val="24"/>
          <w:szCs w:val="24"/>
          <w:lang w:val="en-US"/>
        </w:rPr>
        <w:t>GTIN</w:t>
      </w:r>
      <w:r w:rsidRPr="00AD5123">
        <w:rPr>
          <w:sz w:val="24"/>
          <w:szCs w:val="24"/>
        </w:rPr>
        <w:t>).</w:t>
      </w:r>
    </w:p>
    <w:p w14:paraId="1B1D0048" w14:textId="77777777" w:rsidR="00093FB8" w:rsidRPr="00AD5123" w:rsidRDefault="00093FB8" w:rsidP="00677ACA">
      <w:pPr>
        <w:pStyle w:val="14"/>
        <w:numPr>
          <w:ilvl w:val="1"/>
          <w:numId w:val="36"/>
        </w:numPr>
        <w:shd w:val="clear" w:color="auto" w:fill="auto"/>
        <w:tabs>
          <w:tab w:val="left" w:pos="1134"/>
        </w:tabs>
        <w:spacing w:line="240" w:lineRule="auto"/>
        <w:ind w:left="0" w:right="20" w:firstLine="851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совладельца карточки товара (если GTIN имеет глобальный префикс).</w:t>
      </w:r>
    </w:p>
    <w:p w14:paraId="6AC5D190" w14:textId="3BB070BB" w:rsidR="00E5705F" w:rsidRPr="00AD5123" w:rsidRDefault="00FE7D1B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т</w:t>
      </w:r>
      <w:r w:rsidR="00E5705F" w:rsidRPr="00AD5123">
        <w:rPr>
          <w:sz w:val="24"/>
          <w:szCs w:val="24"/>
        </w:rPr>
        <w:t>оварная группа, для которой выполняется заказ КМ, соответствует товарной группе GTIN, указанного в заказе КМ.</w:t>
      </w:r>
    </w:p>
    <w:p w14:paraId="420582AC" w14:textId="1DCA46A8" w:rsidR="00E5705F" w:rsidRPr="00AD5123" w:rsidRDefault="00E5705F" w:rsidP="00677ACA">
      <w:pPr>
        <w:pStyle w:val="a6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случае, если проверка данных не пройдена, СУЗ ИС МПТ уведомляет пользователя о невозможности выполнения заказа с указанием причины.</w:t>
      </w:r>
    </w:p>
    <w:p w14:paraId="6A517614" w14:textId="673956F8" w:rsidR="00CC0D35" w:rsidRPr="00AD5123" w:rsidRDefault="00CC0D35" w:rsidP="00677ACA">
      <w:pPr>
        <w:pStyle w:val="a6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Если проверки пройдены успешно, осуществляется переход к </w:t>
      </w:r>
      <w:r w:rsidR="00D929C3" w:rsidRPr="00AD5123">
        <w:rPr>
          <w:rFonts w:ascii="Times New Roman" w:hAnsi="Times New Roman" w:cs="Times New Roman"/>
          <w:sz w:val="24"/>
          <w:szCs w:val="24"/>
        </w:rPr>
        <w:t>под</w:t>
      </w:r>
      <w:r w:rsidRPr="00AD5123">
        <w:rPr>
          <w:rFonts w:ascii="Times New Roman" w:hAnsi="Times New Roman" w:cs="Times New Roman"/>
          <w:sz w:val="24"/>
          <w:szCs w:val="24"/>
        </w:rPr>
        <w:t xml:space="preserve">процессу «Эмиссия </w:t>
      </w:r>
      <w:r w:rsidR="00FE7D1B" w:rsidRPr="00AD5123">
        <w:rPr>
          <w:rFonts w:ascii="Times New Roman" w:hAnsi="Times New Roman" w:cs="Times New Roman"/>
          <w:sz w:val="24"/>
          <w:szCs w:val="24"/>
        </w:rPr>
        <w:t xml:space="preserve">КМ </w:t>
      </w:r>
      <w:r w:rsidR="006F04C6" w:rsidRPr="00AD5123">
        <w:rPr>
          <w:rFonts w:ascii="Times New Roman" w:hAnsi="Times New Roman" w:cs="Times New Roman"/>
          <w:sz w:val="24"/>
          <w:szCs w:val="24"/>
        </w:rPr>
        <w:t xml:space="preserve">и нанесение </w:t>
      </w:r>
      <w:r w:rsidR="00FE7D1B" w:rsidRPr="00AD5123">
        <w:rPr>
          <w:rFonts w:ascii="Times New Roman" w:hAnsi="Times New Roman" w:cs="Times New Roman"/>
          <w:sz w:val="24"/>
          <w:szCs w:val="24"/>
        </w:rPr>
        <w:t>СИ</w:t>
      </w:r>
      <w:r w:rsidRPr="00AD5123">
        <w:rPr>
          <w:rFonts w:ascii="Times New Roman" w:hAnsi="Times New Roman" w:cs="Times New Roman"/>
          <w:sz w:val="24"/>
          <w:szCs w:val="24"/>
        </w:rPr>
        <w:t>».</w:t>
      </w:r>
    </w:p>
    <w:p w14:paraId="562AEFED" w14:textId="6D3BE52A" w:rsidR="001A101D" w:rsidRDefault="001A101D" w:rsidP="001A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70FF" w14:textId="26BAB9E2" w:rsidR="00677ACA" w:rsidRDefault="00677ACA" w:rsidP="001A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9D39D" w14:textId="77777777" w:rsidR="00677ACA" w:rsidRDefault="00677ACA" w:rsidP="001A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62910" w14:textId="69ADBD2C" w:rsidR="00384968" w:rsidRPr="00AD5123" w:rsidRDefault="001120F5" w:rsidP="0031322A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66873200"/>
      <w:r w:rsidRPr="00AD5123">
        <w:rPr>
          <w:rFonts w:ascii="Times New Roman" w:hAnsi="Times New Roman" w:cs="Times New Roman"/>
          <w:b/>
          <w:bCs/>
          <w:sz w:val="24"/>
          <w:szCs w:val="24"/>
        </w:rPr>
        <w:t>Эмиссия</w:t>
      </w:r>
      <w:r w:rsidR="00384968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986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КМ </w:t>
      </w:r>
      <w:r w:rsidR="006F04C6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и нанесение </w:t>
      </w:r>
      <w:r w:rsidR="00265986" w:rsidRPr="00AD5123">
        <w:rPr>
          <w:rFonts w:ascii="Times New Roman" w:hAnsi="Times New Roman" w:cs="Times New Roman"/>
          <w:b/>
          <w:bCs/>
          <w:sz w:val="24"/>
          <w:szCs w:val="24"/>
        </w:rPr>
        <w:t>СИ</w:t>
      </w:r>
      <w:bookmarkEnd w:id="14"/>
    </w:p>
    <w:p w14:paraId="735B2E56" w14:textId="77777777" w:rsidR="00677ACA" w:rsidRPr="00677ACA" w:rsidRDefault="00677ACA" w:rsidP="0067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60CBB" w14:textId="3F2E6EBD" w:rsidR="00204108" w:rsidRPr="00AD5123" w:rsidRDefault="00204108" w:rsidP="00677AC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После успешной валидации </w:t>
      </w:r>
      <w:r w:rsidR="00CC0D35" w:rsidRPr="00AD5123">
        <w:rPr>
          <w:rFonts w:ascii="Times New Roman" w:hAnsi="Times New Roman" w:cs="Times New Roman"/>
          <w:sz w:val="24"/>
          <w:szCs w:val="24"/>
        </w:rPr>
        <w:t xml:space="preserve">заказа КМ осуществляется его дальнейшая обработка: </w:t>
      </w:r>
    </w:p>
    <w:p w14:paraId="05A8AD10" w14:textId="20E18CC5" w:rsidR="00CC0D35" w:rsidRPr="00AD5123" w:rsidRDefault="00CC0D35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при отсутствии индивидуальных серийных номеров в заказе, система генерирует неповторяющиеся коды идентификации товаров в количестве, указанном в заказе УОТ</w:t>
      </w:r>
      <w:r w:rsidR="00FE7D1B" w:rsidRPr="00AD5123">
        <w:rPr>
          <w:sz w:val="24"/>
          <w:szCs w:val="24"/>
        </w:rPr>
        <w:t>;</w:t>
      </w:r>
    </w:p>
    <w:p w14:paraId="330404DF" w14:textId="26CD7115" w:rsidR="00CC0D35" w:rsidRPr="00AD5123" w:rsidRDefault="00CC0D35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при наличии в заказе серийных номеров, ИС МПТ проверяет уникальность сочетания GTIN и индивидуального серийного номера. Если в заказе КМ указанные участником оборота товаров серийные номера не уникальны (как в рамках данной заявки, так и в отношении уже зарегистрированных ранее КИ), фиксируется ошибка и дальнейшая обработка заказа не выполняется, заказ переводится в статус «Отклонен» с фиксацией причины отказа</w:t>
      </w:r>
      <w:r w:rsidR="00DA173F" w:rsidRPr="00AD5123">
        <w:rPr>
          <w:sz w:val="24"/>
          <w:szCs w:val="24"/>
        </w:rPr>
        <w:t>;</w:t>
      </w:r>
    </w:p>
    <w:p w14:paraId="3277FC6F" w14:textId="24491739" w:rsidR="00DA173F" w:rsidRPr="00AD5123" w:rsidRDefault="00DA173F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проверяется лицевой счет УОТ на достаточность денежных средств для эмиссии КМ в количестве, заказанных УОТ.</w:t>
      </w:r>
    </w:p>
    <w:p w14:paraId="622D79DB" w14:textId="110D70C9" w:rsidR="00CC0D35" w:rsidRPr="00AD5123" w:rsidRDefault="00DA173F" w:rsidP="00677AC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успешной проверки п</w:t>
      </w:r>
      <w:r w:rsidR="00CC0D35"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о указанным в заказе GTIN и соответствующим им индивидуальным серийным номерам система генерирует коды маркировки с применением алгоритмов криптографической защиты</w:t>
      </w:r>
      <w:r w:rsidR="002D36C4"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0D35"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D61A026" w14:textId="39FEEC21" w:rsidR="00CC0D35" w:rsidRPr="00AD5123" w:rsidRDefault="00CC0D35" w:rsidP="00677AC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эмиссии в ИС МПТ сохраняются сведения о выпущенных КМ со статусом «Эмитирован» и атрибуты КМ из заказа КМ</w:t>
      </w:r>
      <w:r w:rsidR="002D36C4"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EC5980" w14:textId="5574B4C8" w:rsidR="00CC0D35" w:rsidRPr="00AD5123" w:rsidRDefault="00CC0D35" w:rsidP="00677AC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сохранения кодов маркировки в ИС МПТ, система меняет статус заказа КМ на «Доступен», участник оборота товаров может запросить КМ из заказа следующими способами:</w:t>
      </w:r>
    </w:p>
    <w:p w14:paraId="5F4E85FC" w14:textId="1ADE4B3B" w:rsidR="0064529D" w:rsidRPr="00AD5123" w:rsidRDefault="0064529D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 xml:space="preserve">выгрузить в виде файла, содержащего буквенно-цифровую последовательность для последующего </w:t>
      </w:r>
      <w:r w:rsidR="002D36C4" w:rsidRPr="00AD5123">
        <w:rPr>
          <w:sz w:val="24"/>
          <w:szCs w:val="24"/>
        </w:rPr>
        <w:t xml:space="preserve">самостоятельного </w:t>
      </w:r>
      <w:r w:rsidRPr="00AD5123">
        <w:rPr>
          <w:sz w:val="24"/>
          <w:szCs w:val="24"/>
        </w:rPr>
        <w:t>формирования средств идентификации</w:t>
      </w:r>
      <w:r w:rsidR="002D36C4" w:rsidRPr="00AD5123">
        <w:rPr>
          <w:sz w:val="24"/>
          <w:szCs w:val="24"/>
        </w:rPr>
        <w:t>;</w:t>
      </w:r>
    </w:p>
    <w:p w14:paraId="40ABBACA" w14:textId="27851279" w:rsidR="0064529D" w:rsidRPr="00AD5123" w:rsidRDefault="0064529D" w:rsidP="00677ACA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выгрузить в виде файла, содержащего этикетки, сформированные</w:t>
      </w:r>
      <w:r w:rsidR="002D36C4" w:rsidRPr="00AD5123">
        <w:rPr>
          <w:sz w:val="24"/>
          <w:szCs w:val="24"/>
        </w:rPr>
        <w:t xml:space="preserve"> ИС МПТ</w:t>
      </w:r>
      <w:r w:rsidRPr="00AD5123">
        <w:rPr>
          <w:sz w:val="24"/>
          <w:szCs w:val="24"/>
        </w:rPr>
        <w:t xml:space="preserve"> по выбранному шаблону (данный способ доступен только в ЛК СУЗ ИС МПТ).</w:t>
      </w:r>
    </w:p>
    <w:p w14:paraId="0EBA97FE" w14:textId="0656D971" w:rsidR="001D2E4F" w:rsidRPr="00AD5123" w:rsidRDefault="001D2E4F" w:rsidP="00677AC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получения эмитированных кодов маркировки УОТ </w:t>
      </w:r>
      <w:r w:rsidR="006F04C6"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аждому коду идентификации присваивается статус «Нанесен».</w:t>
      </w:r>
      <w:r w:rsidR="006F04C6"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0613DCCC" w14:textId="73D1FEB7" w:rsidR="006547F9" w:rsidRPr="00AD5123" w:rsidRDefault="006547F9" w:rsidP="00677AC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 заказу получены все коды маркировки по всем кодам товаров, заказ закрывается (статус «Закрыт»). Коды маркировки, не использованные УОТ</w:t>
      </w:r>
      <w:r w:rsidR="002D36C4"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60 дней после их эмиссии</w:t>
      </w:r>
      <w:r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, аннулируются.</w:t>
      </w:r>
    </w:p>
    <w:p w14:paraId="7D57A886" w14:textId="77777777" w:rsidR="002332EB" w:rsidRPr="00AD5123" w:rsidRDefault="006F04C6" w:rsidP="00677AC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>УОТ обеспечивает нанесение средств идентификации на обувные товары (потребительские упаковки/товарные ярлыки)</w:t>
      </w:r>
      <w:r w:rsidR="002332EB" w:rsidRPr="00AD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32EB" w:rsidRPr="00AD5123">
        <w:rPr>
          <w:rFonts w:ascii="Times New Roman" w:hAnsi="Times New Roman" w:cs="Times New Roman"/>
          <w:sz w:val="24"/>
          <w:szCs w:val="24"/>
        </w:rPr>
        <w:t>методом, не допускающим отделения средства идентификации от потребительской упаковки, или товара, или товарного ярлыка обувных товаров без повреждения и перекрытия другой информацией:</w:t>
      </w:r>
    </w:p>
    <w:p w14:paraId="0AD30E17" w14:textId="31E414B6" w:rsidR="002332EB" w:rsidRPr="00AD5123" w:rsidRDefault="002332EB" w:rsidP="00677ACA">
      <w:pPr>
        <w:pStyle w:val="14"/>
        <w:numPr>
          <w:ilvl w:val="1"/>
          <w:numId w:val="26"/>
        </w:numPr>
        <w:shd w:val="clear" w:color="auto" w:fill="auto"/>
        <w:tabs>
          <w:tab w:val="left" w:pos="851"/>
        </w:tabs>
        <w:spacing w:line="240" w:lineRule="auto"/>
        <w:ind w:right="4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при производстве обувных товаров - в местах производства или хранения таких товаров до их фактической отгрузки (реализации);</w:t>
      </w:r>
    </w:p>
    <w:p w14:paraId="5DD04A37" w14:textId="56B942D8" w:rsidR="002332EB" w:rsidRPr="00AD5123" w:rsidRDefault="002332EB" w:rsidP="00677ACA">
      <w:pPr>
        <w:pStyle w:val="14"/>
        <w:numPr>
          <w:ilvl w:val="1"/>
          <w:numId w:val="26"/>
        </w:numPr>
        <w:tabs>
          <w:tab w:val="left" w:pos="851"/>
        </w:tabs>
        <w:ind w:right="4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при импорте обувных товаров на территорию Республики Казахстан из стран, не являющихся государствами-членами Союза, по выбору импортера:</w:t>
      </w:r>
    </w:p>
    <w:p w14:paraId="1ABC1339" w14:textId="2D4DBDF4" w:rsidR="002332EB" w:rsidRPr="00AD5123" w:rsidRDefault="002332EB" w:rsidP="00677ACA">
      <w:pPr>
        <w:pStyle w:val="14"/>
        <w:numPr>
          <w:ilvl w:val="0"/>
          <w:numId w:val="61"/>
        </w:numPr>
        <w:tabs>
          <w:tab w:val="left" w:pos="851"/>
        </w:tabs>
        <w:ind w:left="0" w:right="4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на территории третьих стран – до ввоза на таможенную территорию ЕАЭС;</w:t>
      </w:r>
    </w:p>
    <w:p w14:paraId="3C3A331F" w14:textId="46B55D28" w:rsidR="002332EB" w:rsidRPr="00AD5123" w:rsidRDefault="002332EB" w:rsidP="00677ACA">
      <w:pPr>
        <w:pStyle w:val="14"/>
        <w:numPr>
          <w:ilvl w:val="0"/>
          <w:numId w:val="61"/>
        </w:numPr>
        <w:tabs>
          <w:tab w:val="left" w:pos="851"/>
        </w:tabs>
        <w:ind w:left="0" w:right="4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до помещения таких товаров под таможенные процедуры выпуска для внутреннего потребления или реимпорта.</w:t>
      </w:r>
    </w:p>
    <w:p w14:paraId="1FC7F5B2" w14:textId="67FB6AA1" w:rsidR="002332EB" w:rsidRPr="00AD5123" w:rsidRDefault="002332EB" w:rsidP="00677ACA">
      <w:pPr>
        <w:pStyle w:val="14"/>
        <w:numPr>
          <w:ilvl w:val="1"/>
          <w:numId w:val="26"/>
        </w:numPr>
        <w:shd w:val="clear" w:color="auto" w:fill="auto"/>
        <w:tabs>
          <w:tab w:val="left" w:pos="851"/>
        </w:tabs>
        <w:spacing w:line="240" w:lineRule="auto"/>
        <w:ind w:right="4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 xml:space="preserve">при ввозе </w:t>
      </w:r>
      <w:r w:rsidR="002D36C4" w:rsidRPr="00AD5123">
        <w:rPr>
          <w:sz w:val="24"/>
          <w:szCs w:val="24"/>
        </w:rPr>
        <w:t xml:space="preserve">обувных товаров </w:t>
      </w:r>
      <w:r w:rsidRPr="00AD5123">
        <w:rPr>
          <w:sz w:val="24"/>
          <w:szCs w:val="24"/>
        </w:rPr>
        <w:t>на территорию Республики Казахстан из государств-членов ЕАЭС - за пределами государственной границы РК, до ввоза из государств-членов ЕАЭС;</w:t>
      </w:r>
    </w:p>
    <w:p w14:paraId="55296170" w14:textId="1609A151" w:rsidR="002332EB" w:rsidRPr="00AD5123" w:rsidRDefault="002332EB" w:rsidP="00677ACA">
      <w:pPr>
        <w:pStyle w:val="14"/>
        <w:numPr>
          <w:ilvl w:val="1"/>
          <w:numId w:val="26"/>
        </w:numPr>
        <w:shd w:val="clear" w:color="auto" w:fill="auto"/>
        <w:tabs>
          <w:tab w:val="left" w:pos="851"/>
        </w:tabs>
        <w:spacing w:line="240" w:lineRule="auto"/>
        <w:ind w:right="40" w:firstLine="567"/>
        <w:contextualSpacing/>
        <w:jc w:val="both"/>
        <w:rPr>
          <w:sz w:val="22"/>
          <w:szCs w:val="22"/>
        </w:rPr>
      </w:pPr>
      <w:r w:rsidRPr="00AD5123">
        <w:rPr>
          <w:sz w:val="24"/>
          <w:szCs w:val="24"/>
        </w:rPr>
        <w:t>при принятии товара в рамках договоров комиссии</w:t>
      </w:r>
      <w:r w:rsidR="009E399A" w:rsidRPr="00AD5123">
        <w:rPr>
          <w:sz w:val="24"/>
          <w:szCs w:val="24"/>
        </w:rPr>
        <w:t xml:space="preserve">/перемаркировке товаров/маркировке остатков </w:t>
      </w:r>
      <w:r w:rsidRPr="00AD5123">
        <w:rPr>
          <w:sz w:val="24"/>
          <w:szCs w:val="24"/>
        </w:rPr>
        <w:t xml:space="preserve">– </w:t>
      </w:r>
      <w:r w:rsidR="002D36C4" w:rsidRPr="00AD5123">
        <w:rPr>
          <w:bCs/>
          <w:sz w:val="24"/>
          <w:szCs w:val="24"/>
        </w:rPr>
        <w:t>до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 (продажи)</w:t>
      </w:r>
      <w:r w:rsidR="009E399A" w:rsidRPr="00AD5123">
        <w:rPr>
          <w:bCs/>
          <w:sz w:val="24"/>
          <w:szCs w:val="24"/>
        </w:rPr>
        <w:t>.</w:t>
      </w:r>
    </w:p>
    <w:p w14:paraId="3FF9111B" w14:textId="22170824" w:rsidR="0064529D" w:rsidRPr="00AD5123" w:rsidRDefault="0064529D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85574F" w14:textId="2B53E739" w:rsidR="00BE16D9" w:rsidRPr="00AD5123" w:rsidRDefault="000D758B" w:rsidP="0031322A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66873201"/>
      <w:r w:rsidRPr="00AD5123">
        <w:rPr>
          <w:rFonts w:ascii="Times New Roman" w:hAnsi="Times New Roman" w:cs="Times New Roman"/>
          <w:b/>
          <w:bCs/>
          <w:sz w:val="24"/>
          <w:szCs w:val="24"/>
        </w:rPr>
        <w:t>Перемаркировка обувных товаров</w:t>
      </w:r>
      <w:bookmarkEnd w:id="15"/>
    </w:p>
    <w:p w14:paraId="0A6D4014" w14:textId="77777777" w:rsidR="00DE31BF" w:rsidRPr="00AD5123" w:rsidRDefault="00DE31BF" w:rsidP="00A76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14:paraId="337155CC" w14:textId="1C4005A0" w:rsidR="00F22717" w:rsidRPr="00AD5123" w:rsidRDefault="00F22717" w:rsidP="00A76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УОТ может выполнить перемаркировку </w:t>
      </w:r>
      <w:r w:rsidR="0024633C" w:rsidRPr="00AD5123">
        <w:rPr>
          <w:rFonts w:ascii="Times New Roman" w:hAnsi="Times New Roman" w:cs="Times New Roman"/>
          <w:sz w:val="24"/>
          <w:szCs w:val="24"/>
        </w:rPr>
        <w:t xml:space="preserve">(повторное нанесение средства идентификации) </w:t>
      </w:r>
      <w:r w:rsidRPr="00AD5123">
        <w:rPr>
          <w:rFonts w:ascii="Times New Roman" w:hAnsi="Times New Roman" w:cs="Times New Roman"/>
          <w:sz w:val="24"/>
          <w:szCs w:val="24"/>
        </w:rPr>
        <w:t>обувных товаров, в случаях:</w:t>
      </w:r>
    </w:p>
    <w:p w14:paraId="31CAAE3A" w14:textId="290A5DA4" w:rsidR="00E62C5B" w:rsidRPr="00AD5123" w:rsidRDefault="009E399A" w:rsidP="00677ACA">
      <w:pPr>
        <w:pStyle w:val="a6"/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="00E62C5B" w:rsidRPr="00AD5123">
        <w:rPr>
          <w:rFonts w:ascii="Times New Roman" w:eastAsia="Times New Roman" w:hAnsi="Times New Roman" w:cs="Times New Roman"/>
          <w:sz w:val="24"/>
          <w:szCs w:val="24"/>
          <w:lang/>
        </w:rPr>
        <w:t>сли товар введен в оборот с КМ, который ранее был идентифицирован, но требует замены по причине порчи или утери либо выявления ошибок в описании этого товара (повторная маркировка товаров без вывода товаров из оборота)</w:t>
      </w:r>
      <w:r w:rsidR="00C87B3D" w:rsidRPr="00AD5123">
        <w:rPr>
          <w:rFonts w:ascii="Times New Roman" w:eastAsia="Times New Roman" w:hAnsi="Times New Roman" w:cs="Times New Roman"/>
          <w:sz w:val="24"/>
          <w:szCs w:val="24"/>
          <w:lang/>
        </w:rPr>
        <w:t>. Причины перемаркировки: «Испорчено либо утеряно СИ с КМ», «Выявлены ошибки описания товара»</w:t>
      </w:r>
      <w:r w:rsidR="00677ACA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14:paraId="225D4171" w14:textId="32C51C81" w:rsidR="00C87B3D" w:rsidRPr="00AD5123" w:rsidRDefault="009E399A" w:rsidP="00677ACA">
      <w:pPr>
        <w:pStyle w:val="a6"/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</w:t>
      </w:r>
      <w:r w:rsidR="00C87B3D" w:rsidRPr="00AD5123">
        <w:rPr>
          <w:rFonts w:ascii="Times New Roman" w:eastAsia="Times New Roman" w:hAnsi="Times New Roman" w:cs="Times New Roman"/>
          <w:sz w:val="24"/>
          <w:szCs w:val="24"/>
          <w:lang/>
        </w:rPr>
        <w:t>ри возврате покупателем товаров, ранее выведенных из оборота, с поврежденным СИ или без него (повторная маркировка товаров</w:t>
      </w:r>
      <w:r w:rsidR="00D929C3"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возврата в оборот</w:t>
      </w:r>
      <w:r w:rsidR="00C87B3D" w:rsidRPr="00AD5123">
        <w:rPr>
          <w:rFonts w:ascii="Times New Roman" w:eastAsia="Times New Roman" w:hAnsi="Times New Roman" w:cs="Times New Roman"/>
          <w:sz w:val="24"/>
          <w:szCs w:val="24"/>
          <w:lang/>
        </w:rPr>
        <w:t>). Причины перемаркировки: остальные причины, среди указанных ниже.</w:t>
      </w:r>
    </w:p>
    <w:p w14:paraId="6B4C4B25" w14:textId="77777777" w:rsidR="0026195A" w:rsidRPr="00AD5123" w:rsidRDefault="0026195A" w:rsidP="00C87B3D">
      <w:pPr>
        <w:shd w:val="clear" w:color="auto" w:fill="FFFFFF"/>
        <w:tabs>
          <w:tab w:val="left" w:pos="993"/>
        </w:tabs>
        <w:spacing w:after="0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877A6" w14:textId="03122CC6" w:rsidR="00C87B3D" w:rsidRPr="00AD5123" w:rsidRDefault="00C87B3D" w:rsidP="00677ACA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Краткое описание причин перемаркировки: 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AD5123" w:rsidRPr="00AD5123" w14:paraId="1C83F583" w14:textId="77777777" w:rsidTr="005105FE">
        <w:tc>
          <w:tcPr>
            <w:tcW w:w="3539" w:type="dxa"/>
          </w:tcPr>
          <w:p w14:paraId="345F19BF" w14:textId="69EC97D8" w:rsidR="009E6D3F" w:rsidRPr="00AD5123" w:rsidRDefault="009E6D3F" w:rsidP="005105FE">
            <w:pPr>
              <w:tabs>
                <w:tab w:val="left" w:pos="993"/>
              </w:tabs>
              <w:spacing w:line="27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5123">
              <w:rPr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6662" w:type="dxa"/>
          </w:tcPr>
          <w:p w14:paraId="3F6B9019" w14:textId="2D47EA8B" w:rsidR="009E6D3F" w:rsidRPr="00AD5123" w:rsidRDefault="009E6D3F" w:rsidP="005105FE">
            <w:pPr>
              <w:tabs>
                <w:tab w:val="left" w:pos="993"/>
              </w:tabs>
              <w:spacing w:line="27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5123">
              <w:rPr>
                <w:b/>
                <w:bCs/>
                <w:sz w:val="24"/>
                <w:szCs w:val="24"/>
              </w:rPr>
              <w:t>Описание причины</w:t>
            </w:r>
          </w:p>
        </w:tc>
      </w:tr>
      <w:tr w:rsidR="00AD5123" w:rsidRPr="00AD5123" w14:paraId="1CCC9939" w14:textId="77777777" w:rsidTr="00AD5123">
        <w:tc>
          <w:tcPr>
            <w:tcW w:w="3539" w:type="dxa"/>
            <w:vAlign w:val="center"/>
          </w:tcPr>
          <w:p w14:paraId="55C6F1FF" w14:textId="278BA7E1" w:rsidR="009E6D3F" w:rsidRPr="00AD5123" w:rsidRDefault="009E6D3F" w:rsidP="00AD5123">
            <w:pPr>
              <w:tabs>
                <w:tab w:val="left" w:pos="993"/>
              </w:tabs>
              <w:spacing w:line="270" w:lineRule="atLeast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испорчено либо утеряно СИ с КМ</w:t>
            </w:r>
          </w:p>
        </w:tc>
        <w:tc>
          <w:tcPr>
            <w:tcW w:w="6662" w:type="dxa"/>
            <w:vAlign w:val="center"/>
          </w:tcPr>
          <w:p w14:paraId="4C3EB5AD" w14:textId="24CF9932" w:rsidR="009E6D3F" w:rsidRPr="00AD5123" w:rsidRDefault="009E6D3F" w:rsidP="00AD5123">
            <w:pPr>
              <w:tabs>
                <w:tab w:val="left" w:pos="993"/>
              </w:tabs>
              <w:spacing w:line="270" w:lineRule="atLeast"/>
              <w:jc w:val="both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участник оборота товаров, являющийся собственником товара, планирует перемаркировать товар, который находится в обороте. Указание данной причины возможно с указанием или без указания предыдущего КИ. Указанный предыдущий КИ должен быть в статусе «В обороте»/</w:t>
            </w:r>
            <w:r w:rsidR="00F156EB" w:rsidRPr="00AD5123">
              <w:rPr>
                <w:sz w:val="24"/>
                <w:szCs w:val="24"/>
              </w:rPr>
              <w:t xml:space="preserve"> «В обороте, возвращен»/ </w:t>
            </w:r>
            <w:r w:rsidRPr="00AD5123">
              <w:rPr>
                <w:sz w:val="24"/>
                <w:szCs w:val="24"/>
              </w:rPr>
              <w:t>«Выведен из оборота»</w:t>
            </w:r>
            <w:r w:rsidR="00F156EB" w:rsidRPr="00AD5123">
              <w:rPr>
                <w:sz w:val="24"/>
                <w:szCs w:val="24"/>
              </w:rPr>
              <w:t xml:space="preserve"> по причине списания КИ</w:t>
            </w:r>
          </w:p>
        </w:tc>
      </w:tr>
      <w:tr w:rsidR="00AD5123" w:rsidRPr="00AD5123" w14:paraId="49FEB18F" w14:textId="77777777" w:rsidTr="00AD5123">
        <w:tc>
          <w:tcPr>
            <w:tcW w:w="3539" w:type="dxa"/>
            <w:vAlign w:val="center"/>
          </w:tcPr>
          <w:p w14:paraId="701EDE58" w14:textId="14F2C859" w:rsidR="009E6D3F" w:rsidRPr="00AD5123" w:rsidRDefault="009E6D3F" w:rsidP="00AD5123">
            <w:pPr>
              <w:tabs>
                <w:tab w:val="left" w:pos="993"/>
              </w:tabs>
              <w:spacing w:line="270" w:lineRule="atLeast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выявлены ошибки описания товара</w:t>
            </w:r>
          </w:p>
        </w:tc>
        <w:tc>
          <w:tcPr>
            <w:tcW w:w="6662" w:type="dxa"/>
            <w:vAlign w:val="center"/>
          </w:tcPr>
          <w:p w14:paraId="6B44D079" w14:textId="12E75A46" w:rsidR="009E6D3F" w:rsidRPr="00AD5123" w:rsidRDefault="009E6D3F" w:rsidP="00AD5123">
            <w:pPr>
              <w:tabs>
                <w:tab w:val="left" w:pos="993"/>
              </w:tabs>
              <w:spacing w:line="270" w:lineRule="atLeast"/>
              <w:jc w:val="both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участник оборота товаров, являющийся собственником товара, планирует перемаркировать товар, который находится в обороте. Указание данной причины возможно только с указанием предыдущего КИ в статусе </w:t>
            </w:r>
            <w:r w:rsidR="000F5BEF" w:rsidRPr="00AD5123">
              <w:rPr>
                <w:sz w:val="24"/>
                <w:szCs w:val="24"/>
              </w:rPr>
              <w:t>«В обороте»/ «В обороте, возвращен»/ «Выведен из оборота» по причине списания КИ</w:t>
            </w:r>
          </w:p>
        </w:tc>
      </w:tr>
      <w:tr w:rsidR="00AD5123" w:rsidRPr="00AD5123" w14:paraId="5B05A6AB" w14:textId="77777777" w:rsidTr="00AD5123">
        <w:tc>
          <w:tcPr>
            <w:tcW w:w="3539" w:type="dxa"/>
            <w:vAlign w:val="center"/>
          </w:tcPr>
          <w:p w14:paraId="4AEEA1AD" w14:textId="1DA50996" w:rsidR="009E6D3F" w:rsidRPr="00AD5123" w:rsidRDefault="00024B31" w:rsidP="00AD5123">
            <w:pPr>
              <w:tabs>
                <w:tab w:val="left" w:pos="993"/>
              </w:tabs>
              <w:spacing w:line="270" w:lineRule="atLeast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возврат от покупателя</w:t>
            </w:r>
          </w:p>
        </w:tc>
        <w:tc>
          <w:tcPr>
            <w:tcW w:w="6662" w:type="dxa"/>
            <w:vAlign w:val="center"/>
          </w:tcPr>
          <w:p w14:paraId="3FBD44D0" w14:textId="4AB4BA2A" w:rsidR="009E6D3F" w:rsidRPr="00AD5123" w:rsidRDefault="00024B31" w:rsidP="00AD5123">
            <w:pPr>
              <w:tabs>
                <w:tab w:val="left" w:pos="993"/>
              </w:tabs>
              <w:spacing w:line="270" w:lineRule="atLeast"/>
              <w:jc w:val="both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участник оборота товара, являющийся собственником товара, планирует перемаркировать товар, возвращённый после реализации с поврежденным СИ или без него. Указание данной причины возможно с указанием или без указания предыдущего КИ. Указанный предыдущий КИ должен быть в статусе «Выведен из оборота» по причине розничной реализации</w:t>
            </w:r>
          </w:p>
        </w:tc>
      </w:tr>
      <w:tr w:rsidR="00AD5123" w:rsidRPr="00AD5123" w14:paraId="0180FFED" w14:textId="77777777" w:rsidTr="00AD5123">
        <w:tc>
          <w:tcPr>
            <w:tcW w:w="3539" w:type="dxa"/>
            <w:vAlign w:val="center"/>
          </w:tcPr>
          <w:p w14:paraId="02D7D66D" w14:textId="4033D963" w:rsidR="009E6D3F" w:rsidRPr="00AD5123" w:rsidRDefault="00024B31" w:rsidP="00AD5123">
            <w:pPr>
              <w:tabs>
                <w:tab w:val="left" w:pos="993"/>
              </w:tabs>
              <w:spacing w:line="270" w:lineRule="atLeast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возврат в случае интернет-торговл</w:t>
            </w:r>
            <w:r w:rsidR="00E36943" w:rsidRPr="00AD5123">
              <w:rPr>
                <w:sz w:val="24"/>
                <w:szCs w:val="24"/>
              </w:rPr>
              <w:t>и</w:t>
            </w:r>
          </w:p>
        </w:tc>
        <w:tc>
          <w:tcPr>
            <w:tcW w:w="6662" w:type="dxa"/>
            <w:vAlign w:val="center"/>
          </w:tcPr>
          <w:p w14:paraId="2D49C115" w14:textId="507EE514" w:rsidR="009E6D3F" w:rsidRPr="00AD5123" w:rsidRDefault="00024B31" w:rsidP="00AD5123">
            <w:pPr>
              <w:tabs>
                <w:tab w:val="left" w:pos="993"/>
              </w:tabs>
              <w:spacing w:line="270" w:lineRule="atLeast"/>
              <w:jc w:val="both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участник оборота товара, являющийся собственником товара, планирует перемаркировать товар, возвращённый после дистанционного способа продажи при интернет-торговле. Указание данной причины возможно с указанием или без указания предыдущего кода. Указанный предыдущий КИ должен быть в статусе "Выведен из оборота" по причине интернет-торговли</w:t>
            </w:r>
          </w:p>
        </w:tc>
      </w:tr>
      <w:tr w:rsidR="00AD5123" w:rsidRPr="00AD5123" w14:paraId="28B63497" w14:textId="77777777" w:rsidTr="00AD5123">
        <w:tc>
          <w:tcPr>
            <w:tcW w:w="3539" w:type="dxa"/>
            <w:vAlign w:val="center"/>
          </w:tcPr>
          <w:p w14:paraId="4CE6E18B" w14:textId="6A7302FE" w:rsidR="009E6D3F" w:rsidRPr="00AD5123" w:rsidRDefault="0026195A" w:rsidP="00AD5123">
            <w:pPr>
              <w:tabs>
                <w:tab w:val="left" w:pos="993"/>
              </w:tabs>
              <w:spacing w:line="270" w:lineRule="atLeast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возврат ранее экспортированного </w:t>
            </w:r>
            <w:r w:rsidR="00800E47" w:rsidRPr="00AD5123">
              <w:rPr>
                <w:sz w:val="24"/>
                <w:szCs w:val="24"/>
              </w:rPr>
              <w:t>товара</w:t>
            </w:r>
          </w:p>
        </w:tc>
        <w:tc>
          <w:tcPr>
            <w:tcW w:w="6662" w:type="dxa"/>
            <w:vAlign w:val="center"/>
          </w:tcPr>
          <w:p w14:paraId="50675F0C" w14:textId="0AB5E8CD" w:rsidR="009E6D3F" w:rsidRPr="00AD5123" w:rsidRDefault="0026195A" w:rsidP="00AD5123">
            <w:pPr>
              <w:tabs>
                <w:tab w:val="left" w:pos="993"/>
              </w:tabs>
              <w:spacing w:line="270" w:lineRule="atLeast"/>
              <w:jc w:val="both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участник оборота товара, являющийся последним собственником товара, планирует перемаркировать ранее приобретённый товар, который возвращён после экспорта. Указание данной причины возможно как с указанием предыдущего КИ, так и без него. Указанный предыдущий КИ должен быть в статусе " Выведен из оборота" по причине экспорта.</w:t>
            </w:r>
          </w:p>
        </w:tc>
      </w:tr>
    </w:tbl>
    <w:p w14:paraId="6F36AF40" w14:textId="77777777" w:rsidR="009E6D3F" w:rsidRPr="00AD5123" w:rsidRDefault="009E6D3F" w:rsidP="005105FE">
      <w:pPr>
        <w:shd w:val="clear" w:color="auto" w:fill="FFFFFF"/>
        <w:tabs>
          <w:tab w:val="left" w:pos="993"/>
        </w:tabs>
        <w:spacing w:after="0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C448B" w14:textId="78371725" w:rsidR="00017B29" w:rsidRPr="00AD5123" w:rsidRDefault="00017B29" w:rsidP="00677ACA">
      <w:pPr>
        <w:pStyle w:val="a6"/>
        <w:numPr>
          <w:ilvl w:val="0"/>
          <w:numId w:val="27"/>
        </w:numPr>
        <w:shd w:val="clear" w:color="auto" w:fill="FFFFFF"/>
        <w:tabs>
          <w:tab w:val="left" w:pos="851"/>
        </w:tabs>
        <w:spacing w:after="255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Для осуществления перемаркировки товара участник оборота товаров может воспользоваться:</w:t>
      </w:r>
    </w:p>
    <w:p w14:paraId="747FD03D" w14:textId="133AB0DC" w:rsidR="00017B29" w:rsidRPr="00AD5123" w:rsidRDefault="00907521" w:rsidP="00677ACA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spacing w:after="255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="00017B29" w:rsidRPr="00AD5123">
        <w:rPr>
          <w:rFonts w:ascii="Times New Roman" w:eastAsia="Times New Roman" w:hAnsi="Times New Roman" w:cs="Times New Roman"/>
          <w:sz w:val="24"/>
          <w:szCs w:val="24"/>
          <w:lang/>
        </w:rPr>
        <w:t>обственными кодами товара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Pr="00AD5123">
        <w:rPr>
          <w:rFonts w:ascii="Times New Roman" w:eastAsia="Times New Roman" w:hAnsi="Times New Roman" w:cs="Times New Roman"/>
          <w:sz w:val="24"/>
          <w:szCs w:val="24"/>
          <w:lang w:val="en-US"/>
        </w:rPr>
        <w:t>GTIN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  <w:r w:rsidR="00017B29"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зарегистрированными в НКТ, и заказать КМ в СУЗ</w:t>
      </w:r>
      <w:r w:rsidR="00265986"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ИМС МПТ </w:t>
      </w:r>
      <w:r w:rsidR="00265986" w:rsidRPr="00AD512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36943" w:rsidRPr="00AD5123">
        <w:rPr>
          <w:rFonts w:ascii="Times New Roman" w:hAnsi="Times New Roman" w:cs="Times New Roman"/>
          <w:sz w:val="24"/>
          <w:szCs w:val="24"/>
        </w:rPr>
        <w:t>под</w:t>
      </w:r>
      <w:r w:rsidR="00265986" w:rsidRPr="00AD5123">
        <w:rPr>
          <w:rFonts w:ascii="Times New Roman" w:hAnsi="Times New Roman" w:cs="Times New Roman"/>
          <w:sz w:val="24"/>
          <w:szCs w:val="24"/>
        </w:rPr>
        <w:t>процесса «</w:t>
      </w:r>
      <w:r w:rsidR="00E36943" w:rsidRPr="00AD5123">
        <w:rPr>
          <w:rFonts w:ascii="Times New Roman" w:hAnsi="Times New Roman" w:cs="Times New Roman"/>
          <w:sz w:val="24"/>
          <w:szCs w:val="24"/>
        </w:rPr>
        <w:t xml:space="preserve">3.1 </w:t>
      </w:r>
      <w:r w:rsidR="0064642A" w:rsidRPr="00AD5123">
        <w:rPr>
          <w:rFonts w:ascii="Times New Roman" w:hAnsi="Times New Roman" w:cs="Times New Roman"/>
          <w:sz w:val="24"/>
          <w:szCs w:val="24"/>
        </w:rPr>
        <w:t>Заказ КМ</w:t>
      </w:r>
      <w:r w:rsidR="00265986" w:rsidRPr="00AD5123">
        <w:rPr>
          <w:rFonts w:ascii="Times New Roman" w:hAnsi="Times New Roman" w:cs="Times New Roman"/>
          <w:sz w:val="24"/>
          <w:szCs w:val="24"/>
        </w:rPr>
        <w:t>» с</w:t>
      </w:r>
      <w:r w:rsidR="00E36943" w:rsidRPr="00AD5123">
        <w:rPr>
          <w:rFonts w:ascii="Times New Roman" w:hAnsi="Times New Roman" w:cs="Times New Roman"/>
          <w:sz w:val="24"/>
          <w:szCs w:val="24"/>
        </w:rPr>
        <w:t xml:space="preserve"> указанием </w:t>
      </w:r>
      <w:r w:rsidR="00265986" w:rsidRPr="00AD5123">
        <w:rPr>
          <w:rFonts w:ascii="Times New Roman" w:hAnsi="Times New Roman" w:cs="Times New Roman"/>
          <w:sz w:val="24"/>
          <w:szCs w:val="24"/>
        </w:rPr>
        <w:t>способ</w:t>
      </w:r>
      <w:r w:rsidR="00E36943" w:rsidRPr="00AD5123">
        <w:rPr>
          <w:rFonts w:ascii="Times New Roman" w:hAnsi="Times New Roman" w:cs="Times New Roman"/>
          <w:sz w:val="24"/>
          <w:szCs w:val="24"/>
        </w:rPr>
        <w:t>а</w:t>
      </w:r>
      <w:r w:rsidR="00265986" w:rsidRPr="00AD5123">
        <w:rPr>
          <w:rFonts w:ascii="Times New Roman" w:hAnsi="Times New Roman" w:cs="Times New Roman"/>
          <w:sz w:val="24"/>
          <w:szCs w:val="24"/>
        </w:rPr>
        <w:t xml:space="preserve"> выпуска товаров в оборот «Перемаркировка»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14:paraId="57DB0E96" w14:textId="00535380" w:rsidR="00907521" w:rsidRPr="00AD5123" w:rsidRDefault="00907521" w:rsidP="00677ACA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spacing w:after="255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глобальным иностранным </w:t>
      </w:r>
      <w:r w:rsidRPr="00AD5123">
        <w:rPr>
          <w:rFonts w:ascii="Times New Roman" w:eastAsia="Times New Roman" w:hAnsi="Times New Roman" w:cs="Times New Roman"/>
          <w:sz w:val="24"/>
          <w:szCs w:val="24"/>
          <w:lang w:val="en-US"/>
        </w:rPr>
        <w:t>GTIN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, предварительно создав экземпляр карточки товара в НКТ и далее на этот код товара заказать КМ в СУЗ</w:t>
      </w:r>
      <w:r w:rsidR="00265986"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65986" w:rsidRPr="00AD5123">
        <w:rPr>
          <w:rFonts w:ascii="Times New Roman" w:hAnsi="Times New Roman" w:cs="Times New Roman"/>
          <w:sz w:val="24"/>
          <w:szCs w:val="24"/>
        </w:rPr>
        <w:t xml:space="preserve">в </w:t>
      </w:r>
      <w:r w:rsidR="00E36943" w:rsidRPr="00AD5123">
        <w:rPr>
          <w:rFonts w:ascii="Times New Roman" w:hAnsi="Times New Roman" w:cs="Times New Roman"/>
          <w:sz w:val="24"/>
          <w:szCs w:val="24"/>
        </w:rPr>
        <w:t>рамках подпроцесса «3.1 Заказ КМ»</w:t>
      </w:r>
      <w:r w:rsidR="00265986"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="00E36943" w:rsidRPr="00AD5123">
        <w:rPr>
          <w:rFonts w:ascii="Times New Roman" w:hAnsi="Times New Roman" w:cs="Times New Roman"/>
          <w:sz w:val="24"/>
          <w:szCs w:val="24"/>
        </w:rPr>
        <w:t>с указанием способа выпуска товаров в оборот «Перемаркировка»</w:t>
      </w:r>
      <w:r w:rsidR="00E36943" w:rsidRPr="00AD5123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14:paraId="54E9AC14" w14:textId="0ED4B175" w:rsidR="00907521" w:rsidRPr="00AD5123" w:rsidRDefault="00907521" w:rsidP="00677ACA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кодом товара </w:t>
      </w:r>
      <w:r w:rsidRPr="00AD5123">
        <w:rPr>
          <w:rFonts w:ascii="Times New Roman" w:hAnsi="Times New Roman" w:cs="Times New Roman"/>
          <w:sz w:val="24"/>
          <w:szCs w:val="24"/>
        </w:rPr>
        <w:t xml:space="preserve">технического диапазона, полученного в НКТ, при отсутствии доступа к зарегистрированным 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GTIN</w:t>
      </w:r>
      <w:r w:rsidR="00E36943" w:rsidRPr="00AD5123">
        <w:rPr>
          <w:rFonts w:ascii="Times New Roman" w:hAnsi="Times New Roman" w:cs="Times New Roman"/>
          <w:sz w:val="24"/>
          <w:szCs w:val="24"/>
        </w:rPr>
        <w:t>,</w:t>
      </w:r>
      <w:r w:rsidR="00265986"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="00265986"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заказать КМ в СУЗ ИМС МПТ </w:t>
      </w:r>
      <w:r w:rsidR="00E36943" w:rsidRPr="00AD5123">
        <w:rPr>
          <w:rFonts w:ascii="Times New Roman" w:hAnsi="Times New Roman" w:cs="Times New Roman"/>
          <w:sz w:val="24"/>
          <w:szCs w:val="24"/>
        </w:rPr>
        <w:t>в рамках подпроцесса «3.1 Заказ КМ» с указанием способа выпуска товаров в оборот «Перемаркировка»</w:t>
      </w:r>
      <w:r w:rsidR="00265986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5E987A2A" w14:textId="68A9A51C" w:rsidR="002F028C" w:rsidRPr="00AD5123" w:rsidRDefault="00265986" w:rsidP="00677ACA">
      <w:pPr>
        <w:pStyle w:val="a6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После получения нового КМ участник оборота товаров должен предоставить </w:t>
      </w:r>
      <w:r w:rsidR="002F028C"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следующие 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сведения о перемаркировке в ИС МП</w:t>
      </w:r>
      <w:r w:rsidR="00D929C3" w:rsidRPr="00AD5123">
        <w:rPr>
          <w:rFonts w:ascii="Times New Roman" w:eastAsia="Times New Roman" w:hAnsi="Times New Roman" w:cs="Times New Roman"/>
          <w:sz w:val="24"/>
          <w:szCs w:val="24"/>
          <w:lang/>
        </w:rPr>
        <w:t>Т</w:t>
      </w:r>
      <w:r w:rsidR="00347041" w:rsidRPr="00AD5123">
        <w:rPr>
          <w:rFonts w:ascii="Times New Roman" w:hAnsi="Times New Roman" w:cs="Times New Roman"/>
          <w:sz w:val="24"/>
          <w:szCs w:val="24"/>
          <w:lang w:eastAsia="ru-RU"/>
        </w:rPr>
        <w:t>, подписанные ЭЦП первого руководителя или уполномоченного лица УОТ</w:t>
      </w:r>
      <w:r w:rsidR="002F028C" w:rsidRPr="00AD5123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14:paraId="295AA894" w14:textId="335CA330" w:rsidR="002F028C" w:rsidRPr="00AD5123" w:rsidRDefault="002F028C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УОТ</w:t>
      </w:r>
      <w:r w:rsidR="00E36943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66CA4E3D" w14:textId="462277D9" w:rsidR="002F028C" w:rsidRPr="00AD5123" w:rsidRDefault="002F028C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lastRenderedPageBreak/>
        <w:t>дата перемаркировки (</w:t>
      </w:r>
      <w:r w:rsidR="00E36943" w:rsidRPr="00AD5123">
        <w:rPr>
          <w:rFonts w:ascii="Times New Roman" w:hAnsi="Times New Roman" w:cs="Times New Roman"/>
          <w:sz w:val="24"/>
          <w:szCs w:val="24"/>
        </w:rPr>
        <w:t>д</w:t>
      </w:r>
      <w:r w:rsidRPr="00AD5123">
        <w:rPr>
          <w:rFonts w:ascii="Times New Roman" w:hAnsi="Times New Roman" w:cs="Times New Roman"/>
          <w:sz w:val="24"/>
          <w:szCs w:val="24"/>
        </w:rPr>
        <w:t>ата фактического нанесения нового СИ с КМ на товар, дата фактического списания предыдущего КМ (если ранее КМ не был списан с ожиданием повторной маркировки))</w:t>
      </w:r>
      <w:r w:rsidR="00F156EB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4CBC37DC" w14:textId="337D9C85" w:rsidR="002F028C" w:rsidRPr="00AD5123" w:rsidRDefault="00F156EB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hAnsi="Times New Roman" w:cs="Times New Roman"/>
          <w:sz w:val="24"/>
          <w:szCs w:val="24"/>
        </w:rPr>
        <w:t>п</w:t>
      </w:r>
      <w:r w:rsidR="002F028C" w:rsidRPr="00AD5123">
        <w:rPr>
          <w:rFonts w:ascii="Times New Roman" w:hAnsi="Times New Roman" w:cs="Times New Roman"/>
          <w:sz w:val="24"/>
          <w:szCs w:val="24"/>
        </w:rPr>
        <w:t>ричина</w:t>
      </w:r>
      <w:r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="002F028C" w:rsidRPr="00AD5123">
        <w:rPr>
          <w:rFonts w:ascii="Times New Roman" w:hAnsi="Times New Roman" w:cs="Times New Roman"/>
          <w:sz w:val="24"/>
          <w:szCs w:val="24"/>
        </w:rPr>
        <w:t>перемаркировки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7BFCA9B3" w14:textId="667E801F" w:rsidR="002F028C" w:rsidRPr="00AD5123" w:rsidRDefault="00F156EB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hAnsi="Times New Roman" w:cs="Times New Roman"/>
          <w:sz w:val="24"/>
          <w:szCs w:val="24"/>
        </w:rPr>
        <w:t>п</w:t>
      </w:r>
      <w:r w:rsidR="002F028C" w:rsidRPr="00AD5123">
        <w:rPr>
          <w:rFonts w:ascii="Times New Roman" w:hAnsi="Times New Roman" w:cs="Times New Roman"/>
          <w:sz w:val="24"/>
          <w:szCs w:val="24"/>
        </w:rPr>
        <w:t>редыдущий КИ. При выборе причины перемаркировки «Выявлены ошибки описания товара» указание предыдущего кода обязательно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44C9870D" w14:textId="1368260E" w:rsidR="00265986" w:rsidRPr="00AD5123" w:rsidRDefault="00F156EB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</w:t>
      </w:r>
      <w:r w:rsidR="002F028C" w:rsidRPr="00AD5123">
        <w:rPr>
          <w:rFonts w:ascii="Times New Roman" w:hAnsi="Times New Roman" w:cs="Times New Roman"/>
          <w:sz w:val="24"/>
          <w:szCs w:val="24"/>
        </w:rPr>
        <w:t>овый КИ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735DCA52" w14:textId="3D14FFFC" w:rsidR="00E36943" w:rsidRPr="00AD5123" w:rsidRDefault="00E36943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первичном документе:</w:t>
      </w:r>
    </w:p>
    <w:p w14:paraId="1D88B2D7" w14:textId="08384FE5" w:rsidR="00F156EB" w:rsidRPr="00AD5123" w:rsidRDefault="00F156EB" w:rsidP="00677ACA">
      <w:pPr>
        <w:pStyle w:val="a6"/>
        <w:numPr>
          <w:ilvl w:val="1"/>
          <w:numId w:val="39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вид первичного документа (кассовый чек, товарный чек, прочее);</w:t>
      </w:r>
    </w:p>
    <w:p w14:paraId="67D9F90D" w14:textId="03ED3CBC" w:rsidR="00F156EB" w:rsidRPr="00AD5123" w:rsidRDefault="00F156EB" w:rsidP="00677ACA">
      <w:pPr>
        <w:pStyle w:val="a6"/>
        <w:numPr>
          <w:ilvl w:val="1"/>
          <w:numId w:val="39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первичного документа</w:t>
      </w:r>
      <w:r w:rsidR="00E36943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01BDD0B0" w14:textId="3F3FB909" w:rsidR="00F156EB" w:rsidRPr="00AD5123" w:rsidRDefault="00F156EB" w:rsidP="00677ACA">
      <w:pPr>
        <w:pStyle w:val="a6"/>
        <w:numPr>
          <w:ilvl w:val="1"/>
          <w:numId w:val="39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первичного документа</w:t>
      </w:r>
      <w:r w:rsidR="00E36943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3A83515B" w14:textId="32093E87" w:rsidR="00E36943" w:rsidRPr="00AD5123" w:rsidRDefault="00E36943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документе, подтверждающего соответствие товара. Обязательно для заполнения при выборе причины «Выявлены ошибки описания товара»:</w:t>
      </w:r>
    </w:p>
    <w:p w14:paraId="5F172FD2" w14:textId="3A69C1D9" w:rsidR="00F156EB" w:rsidRPr="00AD5123" w:rsidRDefault="00F156EB" w:rsidP="00677ACA">
      <w:pPr>
        <w:pStyle w:val="a6"/>
        <w:numPr>
          <w:ilvl w:val="1"/>
          <w:numId w:val="39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вид документа, подтверждающего соответствие</w:t>
      </w:r>
      <w:r w:rsidR="00E36943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15BF657B" w14:textId="23F91FBB" w:rsidR="00F156EB" w:rsidRPr="00AD5123" w:rsidRDefault="00F156EB" w:rsidP="00677ACA">
      <w:pPr>
        <w:pStyle w:val="a6"/>
        <w:numPr>
          <w:ilvl w:val="1"/>
          <w:numId w:val="39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документа, подтверждающего соответствие;</w:t>
      </w:r>
    </w:p>
    <w:p w14:paraId="4C50F15C" w14:textId="7493BA5B" w:rsidR="00F156EB" w:rsidRPr="00AD5123" w:rsidRDefault="00F156EB" w:rsidP="00677ACA">
      <w:pPr>
        <w:pStyle w:val="a6"/>
        <w:numPr>
          <w:ilvl w:val="1"/>
          <w:numId w:val="39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документа, подтверждающего соответствие</w:t>
      </w:r>
      <w:r w:rsidR="00E36943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53A155FE" w14:textId="77777777" w:rsidR="00265986" w:rsidRPr="00AD5123" w:rsidRDefault="00265986" w:rsidP="0067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Подача сведений о перемаркировке товаров осуществляется:</w:t>
      </w:r>
    </w:p>
    <w:p w14:paraId="6F6CE602" w14:textId="77777777" w:rsidR="00265986" w:rsidRPr="00AD5123" w:rsidRDefault="00265986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личном кабинете участника оборота товаров в ИС МПТ;</w:t>
      </w:r>
    </w:p>
    <w:p w14:paraId="3FC0DAC8" w14:textId="77777777" w:rsidR="00265986" w:rsidRPr="00AD5123" w:rsidRDefault="00265986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посредством учетной системы участника оборота товаров через открытое API.</w:t>
      </w:r>
    </w:p>
    <w:p w14:paraId="1EAC950F" w14:textId="77777777" w:rsidR="008F2A11" w:rsidRPr="00AD5123" w:rsidRDefault="008F2A11" w:rsidP="00677ACA">
      <w:pPr>
        <w:pStyle w:val="a6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После получения информации о перемаркировке, в ИС МПТ осуществляется проверка:</w:t>
      </w:r>
    </w:p>
    <w:p w14:paraId="2D1D0FE8" w14:textId="69037E67" w:rsidR="00765C94" w:rsidRPr="00AD5123" w:rsidRDefault="000F5BEF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 </w:t>
      </w:r>
      <w:r w:rsidR="00765C94" w:rsidRPr="00AD5123">
        <w:rPr>
          <w:rFonts w:ascii="Times New Roman" w:hAnsi="Times New Roman" w:cs="Times New Roman"/>
          <w:sz w:val="24"/>
          <w:szCs w:val="24"/>
        </w:rPr>
        <w:t>ИИН/БИН УОТ, предоставившего информацию о перемаркировке, должна осуществляться проверка существования ИИН/БИН УОТ в реестре УОТ ИС МПТ;</w:t>
      </w:r>
    </w:p>
    <w:p w14:paraId="4EF81158" w14:textId="092F0E9A" w:rsidR="00765C94" w:rsidRPr="00AD5123" w:rsidRDefault="000F5BEF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F156EB" w:rsidRPr="00AD5123">
        <w:rPr>
          <w:rFonts w:ascii="Times New Roman" w:hAnsi="Times New Roman" w:cs="Times New Roman"/>
          <w:sz w:val="24"/>
          <w:szCs w:val="24"/>
        </w:rPr>
        <w:t xml:space="preserve">предыдущего </w:t>
      </w:r>
      <w:r w:rsidR="00765C94" w:rsidRPr="00AD5123">
        <w:rPr>
          <w:rFonts w:ascii="Times New Roman" w:hAnsi="Times New Roman" w:cs="Times New Roman"/>
          <w:sz w:val="24"/>
          <w:szCs w:val="24"/>
        </w:rPr>
        <w:t xml:space="preserve">КИ </w:t>
      </w:r>
      <w:r w:rsidRPr="00AD5123">
        <w:rPr>
          <w:rFonts w:ascii="Times New Roman" w:hAnsi="Times New Roman" w:cs="Times New Roman"/>
          <w:sz w:val="24"/>
          <w:szCs w:val="24"/>
        </w:rPr>
        <w:t xml:space="preserve">«В обороте»/ «В обороте, возвращен»/ «Выведен из оборота» </w:t>
      </w:r>
      <w:r w:rsidR="00765C94" w:rsidRPr="00AD5123">
        <w:rPr>
          <w:rFonts w:ascii="Times New Roman" w:hAnsi="Times New Roman" w:cs="Times New Roman"/>
          <w:sz w:val="24"/>
          <w:szCs w:val="24"/>
        </w:rPr>
        <w:t>(</w:t>
      </w:r>
      <w:r w:rsidRPr="00AD5123">
        <w:rPr>
          <w:rFonts w:ascii="Times New Roman" w:hAnsi="Times New Roman" w:cs="Times New Roman"/>
          <w:sz w:val="24"/>
          <w:szCs w:val="24"/>
        </w:rPr>
        <w:t>в зависимости от выбранной причины</w:t>
      </w:r>
      <w:r w:rsidR="00765C94" w:rsidRPr="00AD5123">
        <w:rPr>
          <w:rFonts w:ascii="Times New Roman" w:hAnsi="Times New Roman" w:cs="Times New Roman"/>
          <w:sz w:val="24"/>
          <w:szCs w:val="24"/>
        </w:rPr>
        <w:t>);</w:t>
      </w:r>
    </w:p>
    <w:p w14:paraId="1DBE438C" w14:textId="075CF90C" w:rsidR="00765C94" w:rsidRPr="00AD5123" w:rsidRDefault="000F5BEF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765C94" w:rsidRPr="00AD5123">
        <w:rPr>
          <w:rFonts w:ascii="Times New Roman" w:hAnsi="Times New Roman" w:cs="Times New Roman"/>
          <w:sz w:val="24"/>
          <w:szCs w:val="24"/>
        </w:rPr>
        <w:t xml:space="preserve">нового КМ </w:t>
      </w:r>
      <w:r w:rsidRPr="00AD5123">
        <w:rPr>
          <w:rFonts w:ascii="Times New Roman" w:hAnsi="Times New Roman" w:cs="Times New Roman"/>
          <w:sz w:val="24"/>
          <w:szCs w:val="24"/>
        </w:rPr>
        <w:t>«Нанесен»</w:t>
      </w:r>
      <w:r w:rsidR="00765C94" w:rsidRPr="00AD5123">
        <w:rPr>
          <w:rFonts w:ascii="Times New Roman" w:hAnsi="Times New Roman" w:cs="Times New Roman"/>
          <w:sz w:val="24"/>
          <w:szCs w:val="24"/>
        </w:rPr>
        <w:t xml:space="preserve"> и способ выпуска товаров в оборот «Перемаркировка»;</w:t>
      </w:r>
    </w:p>
    <w:p w14:paraId="48D7B9D0" w14:textId="4BD461C4" w:rsidR="00765C94" w:rsidRPr="00AD5123" w:rsidRDefault="00765C94" w:rsidP="00677ACA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участника, осуществляющего перемаркировку, соответствует ИИН/БИН текущего владельца</w:t>
      </w:r>
      <w:r w:rsidR="007F589E" w:rsidRPr="00AD5123">
        <w:rPr>
          <w:rFonts w:ascii="Times New Roman" w:hAnsi="Times New Roman" w:cs="Times New Roman"/>
          <w:sz w:val="24"/>
          <w:szCs w:val="24"/>
        </w:rPr>
        <w:t xml:space="preserve"> нового и предыдущего (при наличии)</w:t>
      </w:r>
      <w:r w:rsidRPr="00AD5123">
        <w:rPr>
          <w:rFonts w:ascii="Times New Roman" w:hAnsi="Times New Roman" w:cs="Times New Roman"/>
          <w:sz w:val="24"/>
          <w:szCs w:val="24"/>
        </w:rPr>
        <w:t xml:space="preserve"> КИ</w:t>
      </w:r>
      <w:r w:rsidR="00E36943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1700481E" w14:textId="0EA16892" w:rsidR="00765C94" w:rsidRPr="00AD5123" w:rsidRDefault="00765C94" w:rsidP="00677ACA">
      <w:pPr>
        <w:pStyle w:val="a6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случае, если проверка данных не пройдена, ИС МПТ уведомляет пользователя о невозможности </w:t>
      </w:r>
      <w:r w:rsidR="000F5BEF" w:rsidRPr="00AD5123">
        <w:rPr>
          <w:rFonts w:ascii="Times New Roman" w:eastAsia="Times New Roman" w:hAnsi="Times New Roman" w:cs="Times New Roman"/>
          <w:sz w:val="24"/>
          <w:szCs w:val="24"/>
          <w:lang/>
        </w:rPr>
        <w:t>регистрации перемаркировки товара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указанием причины.</w:t>
      </w:r>
    </w:p>
    <w:p w14:paraId="51F7DFFB" w14:textId="77777777" w:rsidR="000F5BEF" w:rsidRPr="00AD5123" w:rsidRDefault="00765C94" w:rsidP="00677ACA">
      <w:pPr>
        <w:pStyle w:val="a6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Если проверки пройдены</w:t>
      </w:r>
      <w:r w:rsidR="000F5BEF" w:rsidRPr="00AD5123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14:paraId="72054037" w14:textId="272D2710" w:rsidR="000F5BEF" w:rsidRPr="00AD5123" w:rsidRDefault="00765C94" w:rsidP="00677ACA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предыдущи</w:t>
      </w:r>
      <w:r w:rsidR="000F5BEF" w:rsidRPr="00AD5123">
        <w:rPr>
          <w:rFonts w:ascii="Times New Roman" w:hAnsi="Times New Roman" w:cs="Times New Roman"/>
          <w:sz w:val="24"/>
          <w:szCs w:val="24"/>
        </w:rPr>
        <w:t>е</w:t>
      </w:r>
      <w:r w:rsidRPr="00AD5123">
        <w:rPr>
          <w:rFonts w:ascii="Times New Roman" w:hAnsi="Times New Roman" w:cs="Times New Roman"/>
          <w:sz w:val="24"/>
          <w:szCs w:val="24"/>
        </w:rPr>
        <w:t xml:space="preserve"> КИ </w:t>
      </w:r>
      <w:r w:rsidR="000F5BEF" w:rsidRPr="00AD5123">
        <w:rPr>
          <w:rFonts w:ascii="Times New Roman" w:hAnsi="Times New Roman" w:cs="Times New Roman"/>
          <w:sz w:val="24"/>
          <w:szCs w:val="24"/>
        </w:rPr>
        <w:t>переходят в статус</w:t>
      </w:r>
      <w:r w:rsidRPr="00AD5123">
        <w:rPr>
          <w:rFonts w:ascii="Times New Roman" w:hAnsi="Times New Roman" w:cs="Times New Roman"/>
          <w:sz w:val="24"/>
          <w:szCs w:val="24"/>
        </w:rPr>
        <w:t xml:space="preserve"> «</w:t>
      </w:r>
      <w:r w:rsidR="000F5BEF" w:rsidRPr="00AD5123">
        <w:rPr>
          <w:rFonts w:ascii="Times New Roman" w:hAnsi="Times New Roman" w:cs="Times New Roman"/>
          <w:sz w:val="24"/>
          <w:szCs w:val="24"/>
        </w:rPr>
        <w:t>Списан</w:t>
      </w:r>
      <w:r w:rsidRPr="00AD5123">
        <w:rPr>
          <w:rFonts w:ascii="Times New Roman" w:hAnsi="Times New Roman" w:cs="Times New Roman"/>
          <w:sz w:val="24"/>
          <w:szCs w:val="24"/>
        </w:rPr>
        <w:t>»</w:t>
      </w:r>
      <w:r w:rsidR="000F5BEF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00DB5B6D" w14:textId="437E29BC" w:rsidR="00765C94" w:rsidRPr="00AD5123" w:rsidRDefault="000F5BEF" w:rsidP="00677ACA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новые КИ переходят в статус «В обороте»</w:t>
      </w:r>
      <w:r w:rsidR="00765C94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3EECFD09" w14:textId="1EBB6B41" w:rsidR="001A101D" w:rsidRPr="00AD5123" w:rsidRDefault="001A101D" w:rsidP="005105FE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73DA50A" w14:textId="2DB77E96" w:rsidR="007F589E" w:rsidRPr="00AD5123" w:rsidRDefault="007F589E">
      <w:pPr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br w:type="page"/>
      </w:r>
    </w:p>
    <w:p w14:paraId="3CB0DD80" w14:textId="77777777" w:rsidR="00396D24" w:rsidRPr="00AD5123" w:rsidRDefault="00396D24" w:rsidP="00396D24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66873202"/>
      <w:bookmarkEnd w:id="12"/>
      <w:r w:rsidRPr="00AD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Агрегирование упаковок товаров</w:t>
      </w:r>
      <w:bookmarkEnd w:id="16"/>
    </w:p>
    <w:p w14:paraId="682E523C" w14:textId="77777777" w:rsidR="00396D24" w:rsidRPr="00AD5123" w:rsidRDefault="00396D24" w:rsidP="003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1EC8D028" w14:textId="77777777" w:rsidTr="00396D24">
        <w:trPr>
          <w:trHeight w:val="103"/>
          <w:tblHeader/>
        </w:trPr>
        <w:tc>
          <w:tcPr>
            <w:tcW w:w="1155" w:type="pct"/>
            <w:vAlign w:val="center"/>
          </w:tcPr>
          <w:p w14:paraId="62759BDE" w14:textId="77777777" w:rsidR="00396D24" w:rsidRPr="00AD5123" w:rsidRDefault="00396D24" w:rsidP="00396D24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54E98CBB" w14:textId="44168238" w:rsidR="00396D24" w:rsidRPr="00AD5123" w:rsidRDefault="00CE749F" w:rsidP="00396D24">
            <w:pPr>
              <w:jc w:val="both"/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 xml:space="preserve">Регистрация </w:t>
            </w:r>
            <w:r w:rsidR="00B47354" w:rsidRPr="00AD5123">
              <w:rPr>
                <w:sz w:val="22"/>
                <w:szCs w:val="22"/>
              </w:rPr>
              <w:t xml:space="preserve">в ИС МПТ </w:t>
            </w:r>
            <w:r w:rsidRPr="00AD5123">
              <w:rPr>
                <w:sz w:val="22"/>
                <w:szCs w:val="22"/>
              </w:rPr>
              <w:t xml:space="preserve">сведений о взаимосвязи кодов идентификации каждого вложенного товара и (или) потребительской упаковки с кодом идентификации создаваемой транспортной упаковки </w:t>
            </w:r>
          </w:p>
        </w:tc>
      </w:tr>
      <w:tr w:rsidR="00AD5123" w:rsidRPr="00AD5123" w14:paraId="5012CD9E" w14:textId="77777777" w:rsidTr="00396D24">
        <w:tc>
          <w:tcPr>
            <w:tcW w:w="1155" w:type="pct"/>
            <w:vAlign w:val="center"/>
          </w:tcPr>
          <w:p w14:paraId="18E6496D" w14:textId="77777777" w:rsidR="00396D24" w:rsidRPr="00AD5123" w:rsidRDefault="00396D24" w:rsidP="00396D24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4C21B7C1" w14:textId="7183CFD7" w:rsidR="00201CA5" w:rsidRPr="00AD5123" w:rsidRDefault="00201CA5" w:rsidP="00201CA5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559BAB98" w14:textId="44934F1D" w:rsidR="00396D24" w:rsidRPr="00AD5123" w:rsidRDefault="00201CA5" w:rsidP="00201CA5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</w:tc>
      </w:tr>
      <w:tr w:rsidR="00AD5123" w:rsidRPr="00AD5123" w14:paraId="091E8C17" w14:textId="77777777" w:rsidTr="00396D24">
        <w:tc>
          <w:tcPr>
            <w:tcW w:w="1155" w:type="pct"/>
            <w:vAlign w:val="center"/>
          </w:tcPr>
          <w:p w14:paraId="5DBA491B" w14:textId="3EA552A2" w:rsidR="00CE749F" w:rsidRPr="00AD5123" w:rsidRDefault="00347041" w:rsidP="00396D24">
            <w:pPr>
              <w:rPr>
                <w:b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4E936F38" w14:textId="767D7EAC" w:rsidR="00CE749F" w:rsidRPr="00AD5123" w:rsidRDefault="00347041" w:rsidP="00201CA5">
            <w:r w:rsidRPr="00AD5123">
              <w:rPr>
                <w:sz w:val="22"/>
                <w:szCs w:val="22"/>
              </w:rPr>
              <w:t>Отчет об агрегации</w:t>
            </w:r>
          </w:p>
        </w:tc>
      </w:tr>
    </w:tbl>
    <w:p w14:paraId="2154B40E" w14:textId="77777777" w:rsidR="00677ACA" w:rsidRDefault="00677ACA" w:rsidP="00580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FD909F" w14:textId="30B816F0" w:rsidR="005801B8" w:rsidRPr="00AD5123" w:rsidRDefault="005801B8" w:rsidP="00580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В процессе оборота маркированных товаров для хранения, транспортировки и защиты от повреждений при перемещении партий товаров могут быть использованы транспортные упаковки, объединяющие маркированные обувные товары и/или потребительские упаковки обувных товаров. При этом транспортная упаковка может также включать в себя транспортные упаковки меньшего размера (объема). </w:t>
      </w:r>
    </w:p>
    <w:p w14:paraId="387A11ED" w14:textId="77777777" w:rsidR="005801B8" w:rsidRPr="00AD5123" w:rsidRDefault="005801B8" w:rsidP="00580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Состав кода идентификации транспортной упаковки определяется участником оборота, осуществляющим агрегацию обувных товаров в транспортную упаковку, самостоятельно либо запрашивается в Системе. Код идентификации транспортной упаковки формируется в виде линейного штрихового кода в формате </w:t>
      </w:r>
      <w:r w:rsidRPr="00AD5123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AD5123">
        <w:rPr>
          <w:rFonts w:ascii="Times New Roman" w:hAnsi="Times New Roman" w:cs="Times New Roman"/>
          <w:sz w:val="24"/>
          <w:szCs w:val="24"/>
        </w:rPr>
        <w:t xml:space="preserve">-128 в соответствии с ISO/IEC 15418-2013. Главным идентификационным ключом, используемым при кодировании КИТУ является SSCC (Серийный код транспортной упаковки) с идентификатором применения (00). Допускается также кодирование любой дополнительной информации, например: </w:t>
      </w:r>
      <w:r w:rsidRPr="00AD5123">
        <w:rPr>
          <w:rFonts w:ascii="Times New Roman" w:hAnsi="Times New Roman" w:cs="Times New Roman"/>
          <w:i/>
          <w:iCs/>
          <w:sz w:val="24"/>
          <w:szCs w:val="24"/>
        </w:rPr>
        <w:t>(01)94601234567896(3101)000712</w:t>
      </w:r>
      <w:r w:rsidRPr="00AD5123">
        <w:rPr>
          <w:rFonts w:ascii="Times New Roman" w:hAnsi="Times New Roman" w:cs="Times New Roman"/>
          <w:sz w:val="24"/>
          <w:szCs w:val="24"/>
        </w:rPr>
        <w:t>. Вся информация кодируется с использованием идентификаторов применения GS1 (AI).</w:t>
      </w:r>
    </w:p>
    <w:p w14:paraId="3E0E70A3" w14:textId="77777777" w:rsidR="005801B8" w:rsidRPr="00AD5123" w:rsidRDefault="005801B8" w:rsidP="00580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При этом:</w:t>
      </w:r>
    </w:p>
    <w:p w14:paraId="4B03F841" w14:textId="77777777" w:rsidR="005801B8" w:rsidRPr="00AD5123" w:rsidRDefault="005801B8" w:rsidP="00B210EE">
      <w:pPr>
        <w:pStyle w:val="a6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Уникальность используемых КИТУ обеспечивается самим УОТ.</w:t>
      </w:r>
    </w:p>
    <w:p w14:paraId="7257A3B0" w14:textId="77777777" w:rsidR="005801B8" w:rsidRPr="00AD5123" w:rsidRDefault="005801B8" w:rsidP="00B210EE">
      <w:pPr>
        <w:pStyle w:val="a6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</w:rPr>
        <w:t>Повторное использование зарегистрированных в ИС МПТ КИТУ для агрегирования не предусмотрено.</w:t>
      </w:r>
    </w:p>
    <w:p w14:paraId="272F7B1E" w14:textId="77777777" w:rsidR="005801B8" w:rsidRPr="00AD5123" w:rsidRDefault="005801B8" w:rsidP="00580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Процесс агрегирования доступен для участников оборота, у которых в профиле указан один из следующих типов УОТ:</w:t>
      </w:r>
    </w:p>
    <w:p w14:paraId="63930231" w14:textId="77777777" w:rsidR="005801B8" w:rsidRPr="00AD5123" w:rsidRDefault="005801B8" w:rsidP="00677ACA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Производитель;</w:t>
      </w:r>
    </w:p>
    <w:p w14:paraId="19C7F8E8" w14:textId="77777777" w:rsidR="005801B8" w:rsidRPr="00AD5123" w:rsidRDefault="005801B8" w:rsidP="00677ACA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Импортёр;</w:t>
      </w:r>
    </w:p>
    <w:p w14:paraId="27A48D5C" w14:textId="77777777" w:rsidR="005801B8" w:rsidRPr="00AD5123" w:rsidRDefault="005801B8" w:rsidP="00677ACA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Комиссионер;</w:t>
      </w:r>
    </w:p>
    <w:p w14:paraId="6ECFDB49" w14:textId="77777777" w:rsidR="005801B8" w:rsidRPr="00AD5123" w:rsidRDefault="005801B8" w:rsidP="00677ACA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Оптовый реализатор.</w:t>
      </w:r>
    </w:p>
    <w:p w14:paraId="04663FDD" w14:textId="77777777" w:rsidR="00396D24" w:rsidRPr="00AD5123" w:rsidRDefault="00396D24" w:rsidP="00677AC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82D494" w14:textId="77777777" w:rsidR="00201CA5" w:rsidRPr="00AD5123" w:rsidRDefault="00201CA5" w:rsidP="00201CA5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66873203"/>
      <w:r w:rsidRPr="00AD5123">
        <w:rPr>
          <w:rFonts w:ascii="Times New Roman" w:hAnsi="Times New Roman" w:cs="Times New Roman"/>
          <w:b/>
          <w:bCs/>
          <w:sz w:val="24"/>
          <w:szCs w:val="24"/>
        </w:rPr>
        <w:t>Подача сведений о проведении операции агрегирования в ИС МПТ</w:t>
      </w:r>
      <w:bookmarkEnd w:id="17"/>
    </w:p>
    <w:p w14:paraId="205B570E" w14:textId="77777777" w:rsidR="00201CA5" w:rsidRPr="00AD5123" w:rsidRDefault="00201CA5" w:rsidP="00201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2C6F97" w14:textId="1DCA21C4" w:rsidR="00396D24" w:rsidRPr="00AD5123" w:rsidRDefault="00396D24" w:rsidP="00B210E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УОТ может произвести операцию агрегирования потребительских упаковок обувных товаров/самих обувных товаров (при отсутствии упаковки) или транспортных упаковок в вышестоящие транспортные упаковки и подать в ИС МПТ сведения об агрегации на различных этапах производственного цикла и оборота товаров</w:t>
      </w:r>
      <w:r w:rsidR="00C42298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, содержащие </w:t>
      </w:r>
      <w:r w:rsidR="00C42298" w:rsidRPr="00AD5123">
        <w:rPr>
          <w:rFonts w:ascii="Times New Roman" w:hAnsi="Times New Roman" w:cs="Times New Roman"/>
          <w:sz w:val="24"/>
          <w:szCs w:val="24"/>
        </w:rPr>
        <w:t>информацию о взаимосвязи кодов идентификации каждого вложенного товара и (или) потребительской упаковки с кодом идентификации создаваемой транспортной упаковки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5C1C41C" w14:textId="2ECC0CFC" w:rsidR="00396D24" w:rsidRPr="00AD5123" w:rsidRDefault="00396D24" w:rsidP="00B210E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взаимосвязи </w:t>
      </w:r>
      <w:r w:rsidR="00C42298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агрегируемых товаров с кодом идентификации агрегата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передаются в документе «Отчет об агрегации КМ».</w:t>
      </w:r>
    </w:p>
    <w:p w14:paraId="554E8E9D" w14:textId="77777777" w:rsidR="00DB2B12" w:rsidRPr="00AD5123" w:rsidRDefault="00DB2B12" w:rsidP="00677AC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Способами подачи информации об агрегировании в ИС МПТ являются:</w:t>
      </w:r>
    </w:p>
    <w:p w14:paraId="43194B37" w14:textId="77777777" w:rsidR="00DB2B12" w:rsidRPr="00AD5123" w:rsidRDefault="00DB2B12" w:rsidP="00677ACA">
      <w:pPr>
        <w:pStyle w:val="14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ввод сведений в Личном кабинете СУЗ ИС МПТ;</w:t>
      </w:r>
    </w:p>
    <w:p w14:paraId="3C675DCA" w14:textId="77777777" w:rsidR="00DB2B12" w:rsidRPr="00AD5123" w:rsidRDefault="00DB2B12" w:rsidP="00677ACA">
      <w:pPr>
        <w:pStyle w:val="14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AD5123">
        <w:rPr>
          <w:sz w:val="24"/>
          <w:szCs w:val="24"/>
        </w:rPr>
        <w:t>интеграция посредством API СУЗ.</w:t>
      </w:r>
    </w:p>
    <w:p w14:paraId="758D07E3" w14:textId="14C8D93B" w:rsidR="00396D24" w:rsidRPr="00AD5123" w:rsidRDefault="00396D24" w:rsidP="00B210E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УОТ может зарегистрировать факт агрегации кодов идентификации в упаковки при выполнении следующих условий:</w:t>
      </w:r>
    </w:p>
    <w:p w14:paraId="3E7485A1" w14:textId="3CFE1244" w:rsidR="00396D24" w:rsidRPr="00AD5123" w:rsidRDefault="00396D24" w:rsidP="00303B24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УОТ завершил регистрацию в ИС МПТ</w:t>
      </w:r>
      <w:r w:rsidR="00AF5597" w:rsidRPr="00AD51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A0FA1F3" w14:textId="4EB6CBE7" w:rsidR="00AF5597" w:rsidRPr="00AD5123" w:rsidRDefault="00AF5597" w:rsidP="00303B24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Статус УОТ «Действующий»;</w:t>
      </w:r>
    </w:p>
    <w:p w14:paraId="17373633" w14:textId="7842587D" w:rsidR="00396D24" w:rsidRPr="00AD5123" w:rsidRDefault="00396D24" w:rsidP="00303B24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УОТ разрешен доступ к товарн</w:t>
      </w:r>
      <w:r w:rsidR="00AF5597" w:rsidRPr="00AD5123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 w:rsidR="00AF5597" w:rsidRPr="00AD5123">
        <w:rPr>
          <w:rFonts w:ascii="Times New Roman" w:hAnsi="Times New Roman" w:cs="Times New Roman"/>
          <w:sz w:val="24"/>
          <w:szCs w:val="24"/>
          <w:lang w:eastAsia="ru-RU"/>
        </w:rPr>
        <w:t>е «Обувные товары»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режимом работы системы</w:t>
      </w:r>
      <w:r w:rsidR="005801B8" w:rsidRPr="00AD51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5BFAB1D" w14:textId="3AEB7A7A" w:rsidR="005801B8" w:rsidRPr="00AD5123" w:rsidRDefault="005801B8" w:rsidP="00303B24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участник оборота товаров обеспечил наличие необходимого количества кодов идентификации транспортных упаковок (КИТУ), в которые будут агрегированы товары/упаковки, в случае самостоятельной генерации КИТУ агрегата;</w:t>
      </w:r>
    </w:p>
    <w:p w14:paraId="25141C2D" w14:textId="5A6B1ED0" w:rsidR="005801B8" w:rsidRPr="00AD5123" w:rsidRDefault="005801B8" w:rsidP="00303B24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агрегируемые КИ зарегистрированы в системе.</w:t>
      </w:r>
    </w:p>
    <w:p w14:paraId="7B1A5C37" w14:textId="77777777" w:rsidR="00396D24" w:rsidRPr="00AD5123" w:rsidRDefault="00396D24" w:rsidP="00B210E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При получении отчета об агрегации в ИС МПТ выполняется проверка сведений, включенных в отчет об агрегации КМ, на соответствие следующим требованиям:</w:t>
      </w:r>
    </w:p>
    <w:p w14:paraId="3F31D4FF" w14:textId="77777777" w:rsidR="0073004D" w:rsidRPr="00AD5123" w:rsidRDefault="0073004D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обязательность и корректность заполнения сведений в документе;</w:t>
      </w:r>
    </w:p>
    <w:p w14:paraId="3D50AE28" w14:textId="77777777" w:rsidR="00396D24" w:rsidRPr="00AD5123" w:rsidRDefault="00396D24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КИТУ агрегата уникален в системе (в системе отсутствуют сведения об агрегации в упаковку с данным КИТУ);</w:t>
      </w:r>
    </w:p>
    <w:p w14:paraId="5B35F7E4" w14:textId="77777777" w:rsidR="00396D24" w:rsidRPr="00AD5123" w:rsidRDefault="00396D24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отчёте не повторяются сведения о вложенных КИ, т. е. отсутствие дублей КИ в агрегате;</w:t>
      </w:r>
    </w:p>
    <w:p w14:paraId="4073CAFB" w14:textId="4CE733DD" w:rsidR="00396D24" w:rsidRPr="00AD5123" w:rsidRDefault="00396D24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КИ агрегируемых упаковок зарегистрированы в системе и доступны для оборота/ввода в оборот (имеют статусы «Нанесен», «В обороте», «В обороте, возвращен»);</w:t>
      </w:r>
    </w:p>
    <w:p w14:paraId="4854BEA0" w14:textId="4FE14B81" w:rsidR="00396D24" w:rsidRPr="00AD5123" w:rsidRDefault="00396D24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КИ </w:t>
      </w:r>
      <w:r w:rsidR="005801B8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агрегируемых упаковок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принадлежат участнику оборота товаров, подавшему отчет об агрегации;</w:t>
      </w:r>
    </w:p>
    <w:p w14:paraId="48FE10F7" w14:textId="002D2CC6" w:rsidR="00AF5597" w:rsidRPr="00AD5123" w:rsidRDefault="00AF5597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для всех </w:t>
      </w:r>
      <w:r w:rsidR="005801B8" w:rsidRPr="00AD5123">
        <w:rPr>
          <w:rFonts w:ascii="Times New Roman" w:hAnsi="Times New Roman" w:cs="Times New Roman"/>
          <w:sz w:val="24"/>
          <w:szCs w:val="24"/>
          <w:lang w:eastAsia="ru-RU"/>
        </w:rPr>
        <w:t>агрегируемых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потребительских упаковок используется одинаковый ТНВЭД;</w:t>
      </w:r>
    </w:p>
    <w:p w14:paraId="7621E08E" w14:textId="515235E9" w:rsidR="00396D24" w:rsidRPr="00AD5123" w:rsidRDefault="00396D24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КИ агрегируемых упаковок имеют один и тот </w:t>
      </w:r>
      <w:r w:rsidR="00297EA9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же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тип (уровень) упаковки, одно и тоже значение атрибута «Способ ввода в оборот»;</w:t>
      </w:r>
    </w:p>
    <w:p w14:paraId="6ED17155" w14:textId="1CE76122" w:rsidR="00396D24" w:rsidRPr="00AD5123" w:rsidRDefault="00396D24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отсутствие в ИС МПТ незавершенных операций по агрегируемым КИ (включение КИ в отчет об агрегации недопустимо, если они включены в документы: Акт приема-передачи и/или Уведомление о ввозе с территории государств-членов ЕАЭС, ожидающие подтверждения)</w:t>
      </w:r>
      <w:r w:rsidR="00C42298" w:rsidRPr="00AD51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6E07EC1" w14:textId="77777777" w:rsidR="00396D24" w:rsidRPr="00AD5123" w:rsidRDefault="00396D24" w:rsidP="00B210E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Если проверки не пройдена, дальнейшая обработка документа прекращается.</w:t>
      </w:r>
    </w:p>
    <w:p w14:paraId="5D6B82A9" w14:textId="77777777" w:rsidR="00396D24" w:rsidRPr="00AD5123" w:rsidRDefault="00396D24" w:rsidP="00B210E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Если проверки пройдены успешно:</w:t>
      </w:r>
    </w:p>
    <w:p w14:paraId="0080715A" w14:textId="77777777" w:rsidR="00396D24" w:rsidRPr="00AD5123" w:rsidRDefault="00396D24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ИС МПТ сохраняется и регистрируется отчет с присвоением уникального идентификатора и даты регистрации;</w:t>
      </w:r>
    </w:p>
    <w:p w14:paraId="593EB2BC" w14:textId="77777777" w:rsidR="00297EA9" w:rsidRPr="00AD5123" w:rsidRDefault="00297EA9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выбора пользователем значения способа генерации КИТУ агрегата "оператором", выполняется эмиссия КИТУ;</w:t>
      </w:r>
    </w:p>
    <w:p w14:paraId="5A894902" w14:textId="77777777" w:rsidR="00396D24" w:rsidRPr="00AD5123" w:rsidRDefault="00396D24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КИТУ агрегата регистрируется в системе в статусе «Нанесен»;</w:t>
      </w:r>
    </w:p>
    <w:p w14:paraId="5FC2BE39" w14:textId="77777777" w:rsidR="00396D24" w:rsidRPr="00AD5123" w:rsidRDefault="00396D24" w:rsidP="00303B24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для каждого кода, указанного в отчёте об агрегации КМ:</w:t>
      </w:r>
    </w:p>
    <w:p w14:paraId="4D08769C" w14:textId="0A57FC36" w:rsidR="00396D24" w:rsidRPr="00AD5123" w:rsidRDefault="00396D24" w:rsidP="00303B24">
      <w:pPr>
        <w:pStyle w:val="a6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сохраняются сведения о взаимосвязи КИТУ агрегата и вложенных КИ/КИТУ</w:t>
      </w:r>
      <w:r w:rsidR="00291638" w:rsidRPr="00AD51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7BD720" w14:textId="0FBC6853" w:rsidR="00297EA9" w:rsidRPr="00AD5123" w:rsidRDefault="00297EA9" w:rsidP="00303B24">
      <w:pPr>
        <w:pStyle w:val="a6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для вложенных КИ/КИТУ заполняется атрибут Код родительского агрегата, дата и время нанесения родительского агрегата, равное дате и времени регистрации отчета о ручной агрегации;</w:t>
      </w:r>
    </w:p>
    <w:p w14:paraId="58BB19B5" w14:textId="77777777" w:rsidR="00396D24" w:rsidRPr="00AD5123" w:rsidRDefault="00396D24" w:rsidP="00303B24">
      <w:pPr>
        <w:pStyle w:val="a6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сохраняется история изменения КИ.</w:t>
      </w:r>
    </w:p>
    <w:p w14:paraId="1CD62932" w14:textId="0D156347" w:rsidR="00396D24" w:rsidRPr="00AD5123" w:rsidRDefault="00396D24" w:rsidP="00303B24">
      <w:pPr>
        <w:pStyle w:val="a6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заполняется атрибут Код родительского агрегата.</w:t>
      </w:r>
    </w:p>
    <w:p w14:paraId="71DFD3CE" w14:textId="0DF5914D" w:rsidR="00297EA9" w:rsidRPr="00AD5123" w:rsidRDefault="00297EA9" w:rsidP="00303B24">
      <w:pPr>
        <w:pStyle w:val="a6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если у вложенных КИ/КИТУ в системе уже зарегистрирован код другого родительского агрегата, выполняется дезагрегация предыдущего (ранее зарегистрированного) агрегата (КИТУ меняет статус на Дезагрегирован, сведения о событии дезагрегации сохраняются в системе)</w:t>
      </w:r>
      <w:r w:rsidR="00291638" w:rsidRPr="00AD51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EF720FA" w14:textId="77777777" w:rsidR="00396D24" w:rsidRPr="00AD5123" w:rsidRDefault="00396D24" w:rsidP="00396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91167" w14:textId="5572A16B" w:rsidR="00396D24" w:rsidRDefault="00396D24" w:rsidP="00396D24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66873204"/>
      <w:r w:rsidRPr="00AD5123">
        <w:rPr>
          <w:rFonts w:ascii="Times New Roman" w:hAnsi="Times New Roman" w:cs="Times New Roman"/>
          <w:b/>
          <w:bCs/>
          <w:sz w:val="24"/>
          <w:szCs w:val="24"/>
        </w:rPr>
        <w:t>Расформирование транспортных упаковок товаров</w:t>
      </w:r>
      <w:bookmarkEnd w:id="18"/>
    </w:p>
    <w:p w14:paraId="29A761E2" w14:textId="77777777" w:rsidR="00303B24" w:rsidRPr="00AD5123" w:rsidRDefault="00303B24" w:rsidP="00303B24">
      <w:pPr>
        <w:pStyle w:val="a6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D7C8D" w14:textId="77777777" w:rsidR="00396D24" w:rsidRPr="00AD5123" w:rsidRDefault="00396D24" w:rsidP="00B210EE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_Hlk55221824"/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участниками оборота в ИС МПТ сведений об обороте или выводе из оборота части маркированной продукции, находящейся в транспортной упаковке, в ИС МПТ регистрируется расформирование всех упаковок более высокого уровня вложенности, содержавших изъятую из упаковок продукцию. Например, при поступлении в ИС МПТ информации о реализации физическому лицу товара в ИС МПТ будут расформированы все упаковки более высокого уровня вложенности, в которые ранее была агрегирована реализованная упаковка обуви.</w:t>
      </w:r>
    </w:p>
    <w:p w14:paraId="5B0008C9" w14:textId="77777777" w:rsidR="00396D24" w:rsidRPr="00AD5123" w:rsidRDefault="00396D24" w:rsidP="00B210EE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перекладки потребительских или транспортных упаковок в другую транспортную упаковку УОТ предоставляет в ИС МПТ новый документ об агрегировании упаковок в транспортную упаковку до передачи агрегированной упаковки следующему участнику оборота.</w:t>
      </w:r>
      <w:bookmarkEnd w:id="19"/>
    </w:p>
    <w:p w14:paraId="2B5DDF83" w14:textId="77777777" w:rsidR="00396D24" w:rsidRPr="00AD5123" w:rsidRDefault="00396D24" w:rsidP="00396D24">
      <w:pPr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br w:type="page"/>
      </w:r>
    </w:p>
    <w:p w14:paraId="512C9543" w14:textId="5DA2BDB7" w:rsidR="0010361D" w:rsidRPr="00AD5123" w:rsidRDefault="0010361D" w:rsidP="0031322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66873205"/>
      <w:r w:rsidRPr="00AD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Ввод в оборот маркированных обувных товаров</w:t>
      </w:r>
      <w:bookmarkEnd w:id="20"/>
    </w:p>
    <w:p w14:paraId="486CF112" w14:textId="54CF4E9A" w:rsidR="0010361D" w:rsidRPr="00AD5123" w:rsidRDefault="0010361D" w:rsidP="001036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F8651" w14:textId="1B50D351" w:rsidR="00D929C3" w:rsidRPr="00AD5123" w:rsidRDefault="00D929C3" w:rsidP="00D929C3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66873206"/>
      <w:r w:rsidRPr="00AD5123">
        <w:rPr>
          <w:rFonts w:ascii="Times New Roman" w:hAnsi="Times New Roman" w:cs="Times New Roman"/>
          <w:b/>
          <w:bCs/>
          <w:sz w:val="24"/>
          <w:szCs w:val="24"/>
        </w:rPr>
        <w:t>Ввод в оборот маркированных обувных товаров, произведенных на территории Республики Казахстан</w:t>
      </w:r>
      <w:r w:rsidR="003157AD" w:rsidRPr="00AD5123">
        <w:rPr>
          <w:rFonts w:ascii="Times New Roman" w:hAnsi="Times New Roman" w:cs="Times New Roman"/>
          <w:b/>
          <w:bCs/>
          <w:sz w:val="24"/>
          <w:szCs w:val="24"/>
        </w:rPr>
        <w:t>, остатков обувных товаров, не реализованных на дату введения обязательной маркировки</w:t>
      </w:r>
      <w:r w:rsidR="00C73479" w:rsidRPr="00AD5123">
        <w:rPr>
          <w:rFonts w:ascii="Times New Roman" w:hAnsi="Times New Roman" w:cs="Times New Roman"/>
          <w:b/>
          <w:bCs/>
          <w:sz w:val="24"/>
          <w:szCs w:val="24"/>
        </w:rPr>
        <w:t>, а также обувных товаров, полученных от физических лиц в рамках договоров комиссии на территории Республики Казахстан</w:t>
      </w:r>
      <w:bookmarkEnd w:id="21"/>
      <w:r w:rsidR="003157AD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7EE816" w14:textId="1562F70B" w:rsidR="00347041" w:rsidRPr="00AD5123" w:rsidRDefault="00347041" w:rsidP="0034704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63D85B86" w14:textId="77777777" w:rsidTr="00507F9F">
        <w:trPr>
          <w:trHeight w:val="103"/>
          <w:tblHeader/>
        </w:trPr>
        <w:tc>
          <w:tcPr>
            <w:tcW w:w="1155" w:type="pct"/>
            <w:vAlign w:val="center"/>
          </w:tcPr>
          <w:p w14:paraId="5C9A7A91" w14:textId="77777777" w:rsidR="00347041" w:rsidRPr="00AD5123" w:rsidRDefault="00347041" w:rsidP="00507F9F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2D5D0011" w14:textId="704C01A8" w:rsidR="00347041" w:rsidRPr="00AD5123" w:rsidRDefault="00347041" w:rsidP="00507F9F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 xml:space="preserve">Регистрация </w:t>
            </w:r>
            <w:r w:rsidR="00B47354" w:rsidRPr="00AD5123">
              <w:rPr>
                <w:sz w:val="22"/>
                <w:szCs w:val="22"/>
              </w:rPr>
              <w:t xml:space="preserve">в ИС МПТ </w:t>
            </w:r>
            <w:r w:rsidRPr="00AD5123">
              <w:rPr>
                <w:sz w:val="22"/>
                <w:szCs w:val="22"/>
              </w:rPr>
              <w:t xml:space="preserve">сведений о вводе в оборот товаров </w:t>
            </w:r>
          </w:p>
        </w:tc>
      </w:tr>
      <w:tr w:rsidR="00AD5123" w:rsidRPr="00AD5123" w14:paraId="37984C2D" w14:textId="77777777" w:rsidTr="00507F9F">
        <w:tc>
          <w:tcPr>
            <w:tcW w:w="1155" w:type="pct"/>
            <w:vAlign w:val="center"/>
          </w:tcPr>
          <w:p w14:paraId="7E3C0B3A" w14:textId="77777777" w:rsidR="00347041" w:rsidRPr="00AD5123" w:rsidRDefault="00347041" w:rsidP="00507F9F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6087B152" w14:textId="77777777" w:rsidR="00347041" w:rsidRPr="00AD5123" w:rsidRDefault="00347041" w:rsidP="00507F9F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50AA7D5D" w14:textId="546E3161" w:rsidR="00347041" w:rsidRPr="00AD5123" w:rsidRDefault="00347041" w:rsidP="00507F9F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</w:tc>
      </w:tr>
      <w:tr w:rsidR="00347041" w:rsidRPr="00AD5123" w14:paraId="723A0DDE" w14:textId="77777777" w:rsidTr="00507F9F">
        <w:tc>
          <w:tcPr>
            <w:tcW w:w="1155" w:type="pct"/>
            <w:vAlign w:val="center"/>
          </w:tcPr>
          <w:p w14:paraId="68AF29B2" w14:textId="77777777" w:rsidR="00347041" w:rsidRPr="00AD5123" w:rsidRDefault="00347041" w:rsidP="00507F9F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22DF7938" w14:textId="76EB901A" w:rsidR="00347041" w:rsidRPr="00AD5123" w:rsidRDefault="00347041" w:rsidP="00507F9F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Уведомление о вводе в оборот</w:t>
            </w:r>
          </w:p>
        </w:tc>
      </w:tr>
    </w:tbl>
    <w:p w14:paraId="1F66249A" w14:textId="77777777" w:rsidR="00D929C3" w:rsidRPr="00AD5123" w:rsidRDefault="00D929C3" w:rsidP="006C0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F9FB4" w14:textId="3E0A81B3" w:rsidR="003157AD" w:rsidRPr="00AD5123" w:rsidRDefault="003157AD" w:rsidP="00B210EE">
      <w:pPr>
        <w:pStyle w:val="a6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Для ввода в оборот маркированных обувных товаров</w:t>
      </w:r>
      <w:r w:rsidR="00782631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произведенных на территории Республики Казахстан, </w:t>
      </w:r>
      <w:r w:rsidR="00782631" w:rsidRPr="00AD5123">
        <w:rPr>
          <w:rFonts w:ascii="Times New Roman" w:hAnsi="Times New Roman" w:cs="Times New Roman"/>
          <w:sz w:val="24"/>
          <w:szCs w:val="24"/>
          <w:lang w:eastAsia="ru-RU"/>
        </w:rPr>
        <w:t>а также остатков обувных товаров, не реализованных на дату введения обязательной маркировки,</w:t>
      </w:r>
      <w:r w:rsidR="00C73479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обувных товаров, полученных от физических лиц в рамках договоров комиссии,</w:t>
      </w:r>
      <w:r w:rsidR="00782631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УОТ</w:t>
      </w:r>
      <w:r w:rsidR="00782631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в ИС МПТ уведомление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о вводе товар</w:t>
      </w:r>
      <w:r w:rsidR="00782631" w:rsidRPr="00AD512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в оборот</w:t>
      </w:r>
      <w:r w:rsidR="00782631" w:rsidRPr="00AD51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B2B12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подписанное ЭЦП первого руководителя или уполномоченного лица УОТ, </w:t>
      </w:r>
      <w:r w:rsidR="00782631" w:rsidRPr="00AD5123">
        <w:rPr>
          <w:rFonts w:ascii="Times New Roman" w:hAnsi="Times New Roman" w:cs="Times New Roman"/>
          <w:sz w:val="24"/>
          <w:szCs w:val="24"/>
          <w:lang w:eastAsia="ru-RU"/>
        </w:rPr>
        <w:t>содержащее следующие сведения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775482C" w14:textId="44837D7F" w:rsidR="003157AD" w:rsidRPr="00AD5123" w:rsidRDefault="00782631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собственника КИ;</w:t>
      </w:r>
    </w:p>
    <w:p w14:paraId="03724B2B" w14:textId="27441636" w:rsidR="00782631" w:rsidRPr="00AD5123" w:rsidRDefault="00782631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товарах, вводимых в оборот:</w:t>
      </w:r>
    </w:p>
    <w:p w14:paraId="1B448657" w14:textId="3C293B7A" w:rsidR="00782631" w:rsidRPr="00AD5123" w:rsidRDefault="00782631" w:rsidP="00303B24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вид ввода в оборот (производство в РК/ввод остатков товара</w:t>
      </w:r>
      <w:r w:rsidR="00291638" w:rsidRPr="00AD5123">
        <w:rPr>
          <w:rFonts w:ascii="Times New Roman" w:hAnsi="Times New Roman" w:cs="Times New Roman"/>
          <w:sz w:val="24"/>
          <w:szCs w:val="24"/>
        </w:rPr>
        <w:t>/комиссионная торговля</w:t>
      </w:r>
      <w:r w:rsidRPr="00AD5123">
        <w:rPr>
          <w:rFonts w:ascii="Times New Roman" w:hAnsi="Times New Roman" w:cs="Times New Roman"/>
          <w:sz w:val="24"/>
          <w:szCs w:val="24"/>
        </w:rPr>
        <w:t>);</w:t>
      </w:r>
    </w:p>
    <w:p w14:paraId="718F59CF" w14:textId="7F770B71" w:rsidR="00782631" w:rsidRPr="00AD5123" w:rsidRDefault="00782631" w:rsidP="00303B24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код идентификации единицы товара (обязательное, если не указан КИТУ);</w:t>
      </w:r>
    </w:p>
    <w:p w14:paraId="0B772981" w14:textId="31F8580E" w:rsidR="00782631" w:rsidRPr="00AD5123" w:rsidRDefault="00782631" w:rsidP="00303B24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КИТУ (допускается указание кода идентификации транспортной упаковки для ввода в оборот всего содержимого КИТУ, при наличии сведений об агрегации в ИС МПТ)</w:t>
      </w:r>
    </w:p>
    <w:p w14:paraId="1B1D594A" w14:textId="74BCCED0" w:rsidR="0073004D" w:rsidRPr="00AD5123" w:rsidRDefault="0073004D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документе, подтверждающего соответствие товара. Не обязательно для заполнения при вводе в оборот остатков товаров</w:t>
      </w:r>
      <w:r w:rsidR="00C73479" w:rsidRPr="00AD5123">
        <w:rPr>
          <w:rFonts w:ascii="Times New Roman" w:hAnsi="Times New Roman" w:cs="Times New Roman"/>
          <w:sz w:val="24"/>
          <w:szCs w:val="24"/>
        </w:rPr>
        <w:t>, а также комиссионных товаров</w:t>
      </w:r>
      <w:r w:rsidRPr="00AD5123">
        <w:rPr>
          <w:rFonts w:ascii="Times New Roman" w:hAnsi="Times New Roman" w:cs="Times New Roman"/>
          <w:sz w:val="24"/>
          <w:szCs w:val="24"/>
        </w:rPr>
        <w:t>:</w:t>
      </w:r>
    </w:p>
    <w:p w14:paraId="4FF72773" w14:textId="77777777" w:rsidR="0073004D" w:rsidRPr="00AD5123" w:rsidRDefault="0073004D" w:rsidP="00303B24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вид документа, подтверждающего соответствие;</w:t>
      </w:r>
    </w:p>
    <w:p w14:paraId="57B15020" w14:textId="77777777" w:rsidR="0073004D" w:rsidRPr="00AD5123" w:rsidRDefault="0073004D" w:rsidP="00303B24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документа, подтверждающего соответствие;</w:t>
      </w:r>
    </w:p>
    <w:p w14:paraId="485BC44D" w14:textId="1F512E21" w:rsidR="0073004D" w:rsidRPr="00AD5123" w:rsidRDefault="0073004D" w:rsidP="00303B24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документа, подтверждающего соответствие</w:t>
      </w:r>
      <w:r w:rsidR="00CE749F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11343AF3" w14:textId="448B2C83" w:rsidR="00CE749F" w:rsidRPr="00AD5123" w:rsidRDefault="00CE749F" w:rsidP="00CE7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Подача сведений о вводе товаров в оборот в ИС МПТ осуществляется:</w:t>
      </w:r>
    </w:p>
    <w:p w14:paraId="1BC6372C" w14:textId="77777777" w:rsidR="00CE749F" w:rsidRPr="00AD5123" w:rsidRDefault="00CE74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личном кабинете участника оборота товаров в ИС МПТ;</w:t>
      </w:r>
    </w:p>
    <w:p w14:paraId="1E3F63FC" w14:textId="2CFBE7FD" w:rsidR="00CE749F" w:rsidRPr="00AD5123" w:rsidRDefault="00CE74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посредством учетной системы участника оборота товаров через открытое API.</w:t>
      </w:r>
    </w:p>
    <w:p w14:paraId="7291B475" w14:textId="3775F927" w:rsidR="003157AD" w:rsidRPr="00AD5123" w:rsidRDefault="008B4F5C" w:rsidP="00303B24">
      <w:pPr>
        <w:pStyle w:val="a6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3004D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оданные участником оборота товаров сведения о вводе товаров в оборот регистрируются в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ИС МПТ:</w:t>
      </w:r>
      <w:r w:rsidR="0073004D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3004D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окументу присваивается уникальный номер,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сохраняется</w:t>
      </w:r>
      <w:r w:rsidR="0073004D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дата и время подачи сведений в ИС МПТ.</w:t>
      </w:r>
    </w:p>
    <w:p w14:paraId="2C476744" w14:textId="4F63C32B" w:rsidR="0073004D" w:rsidRPr="00AD5123" w:rsidRDefault="0073004D" w:rsidP="00303B24">
      <w:pPr>
        <w:pStyle w:val="a6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ИС М</w:t>
      </w:r>
      <w:r w:rsidR="008B4F5C" w:rsidRPr="00AD512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Т осуществляется проверка корректности предоставленных сведений о вводе товаров в оборот:</w:t>
      </w:r>
    </w:p>
    <w:p w14:paraId="332DEA7A" w14:textId="77777777" w:rsidR="0073004D" w:rsidRPr="00AD5123" w:rsidRDefault="0073004D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2FD84109" w14:textId="2560965C" w:rsidR="0073004D" w:rsidRPr="00AD5123" w:rsidRDefault="0073004D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наличие в ИС МПТ сведений об указанных КИ/КИТУ;</w:t>
      </w:r>
    </w:p>
    <w:p w14:paraId="1643BBE1" w14:textId="18761360" w:rsidR="0073004D" w:rsidRPr="00AD5123" w:rsidRDefault="0073004D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статус указанных КИ/КИТУ, разрешающий ввод в оборот товара (КИ в статусе «Нанесен»);</w:t>
      </w:r>
    </w:p>
    <w:p w14:paraId="3F8B76C3" w14:textId="0170C44D" w:rsidR="0073004D" w:rsidRPr="00AD5123" w:rsidRDefault="0073004D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КИ/КИТУ, указанные в поданных сведениях не находятся в обработке по другим документам в процессах движения или выбытия;</w:t>
      </w:r>
    </w:p>
    <w:p w14:paraId="6457F061" w14:textId="58AD26B4" w:rsidR="0073004D" w:rsidRPr="00AD5123" w:rsidRDefault="0073004D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способ ввода в оборот при эмиссии КМ «Произведен в РК»/ «Маркировка остатков»</w:t>
      </w:r>
      <w:r w:rsidR="00291638" w:rsidRPr="00AD5123">
        <w:rPr>
          <w:rFonts w:ascii="Times New Roman" w:hAnsi="Times New Roman" w:cs="Times New Roman"/>
          <w:sz w:val="24"/>
          <w:szCs w:val="24"/>
        </w:rPr>
        <w:t>/ «Комиссионная торговля»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7634E99A" w14:textId="39AD1FDC" w:rsidR="0073004D" w:rsidRPr="00AD5123" w:rsidRDefault="0073004D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участника, осуществляющего ввод товаров в оборот, соответствует ИИН/БИН текущего владельца КИ.</w:t>
      </w:r>
    </w:p>
    <w:p w14:paraId="58D2F257" w14:textId="2B3AEE3F" w:rsidR="0073004D" w:rsidRPr="00AD5123" w:rsidRDefault="0073004D" w:rsidP="00303B24">
      <w:pPr>
        <w:pStyle w:val="a6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случае, если проверка данных не пройдена, ИС МПТ уведомляет пользователя о невозможности регистрации </w:t>
      </w:r>
      <w:r w:rsidR="00CE749F" w:rsidRPr="00AD5123">
        <w:rPr>
          <w:rFonts w:ascii="Times New Roman" w:eastAsia="Times New Roman" w:hAnsi="Times New Roman" w:cs="Times New Roman"/>
          <w:sz w:val="24"/>
          <w:szCs w:val="24"/>
          <w:lang/>
        </w:rPr>
        <w:t>ввода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 товар</w:t>
      </w:r>
      <w:r w:rsidR="00CE749F" w:rsidRPr="00AD5123">
        <w:rPr>
          <w:rFonts w:ascii="Times New Roman" w:eastAsia="Times New Roman" w:hAnsi="Times New Roman" w:cs="Times New Roman"/>
          <w:sz w:val="24"/>
          <w:szCs w:val="24"/>
          <w:lang/>
        </w:rPr>
        <w:t>ов в оборот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указанием причины.</w:t>
      </w:r>
    </w:p>
    <w:p w14:paraId="2FA7C62E" w14:textId="77777777" w:rsidR="0073004D" w:rsidRPr="00AD5123" w:rsidRDefault="0073004D" w:rsidP="00303B24">
      <w:pPr>
        <w:pStyle w:val="a6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>Если проверки пройдены:</w:t>
      </w:r>
    </w:p>
    <w:p w14:paraId="16F644EA" w14:textId="5482EF8E" w:rsidR="00F90AB2" w:rsidRPr="00AD5123" w:rsidRDefault="00F90AB2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  <w:tab w:val="left" w:pos="993"/>
          <w:tab w:val="left" w:pos="1276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поданные участником оборота сведения о вводе товаров в оборот переводятся в статус «Обработан успешно»;</w:t>
      </w:r>
    </w:p>
    <w:p w14:paraId="63E663C0" w14:textId="77777777" w:rsidR="00F90AB2" w:rsidRPr="00AD5123" w:rsidRDefault="00F90AB2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  <w:tab w:val="left" w:pos="993"/>
          <w:tab w:val="left" w:pos="1276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lastRenderedPageBreak/>
        <w:t>статусы соответствующих кодов идентификации в реестре средств идентификации ИС МПТ изменяются на «В обороте». Товар становится доступен к обороту (реализации).</w:t>
      </w:r>
    </w:p>
    <w:p w14:paraId="4D3583F0" w14:textId="77777777" w:rsidR="00CE749F" w:rsidRPr="00AD5123" w:rsidRDefault="00CE749F" w:rsidP="006C0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CE70A4" w14:textId="77777777" w:rsidR="00695EC1" w:rsidRPr="00AD5123" w:rsidRDefault="00695EC1" w:rsidP="00695EC1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66873207"/>
      <w:r w:rsidRPr="00AD5123">
        <w:rPr>
          <w:rFonts w:ascii="Times New Roman" w:hAnsi="Times New Roman" w:cs="Times New Roman"/>
          <w:b/>
          <w:bCs/>
          <w:sz w:val="24"/>
          <w:szCs w:val="24"/>
        </w:rPr>
        <w:t>Ввод в оборот маркированных обувных товаров, ввозимых с территории государств, не являющихся членами ЕАЭС</w:t>
      </w:r>
      <w:bookmarkEnd w:id="22"/>
    </w:p>
    <w:p w14:paraId="7998BA5F" w14:textId="3029F9ED" w:rsidR="00695EC1" w:rsidRPr="00AD5123" w:rsidRDefault="00695EC1" w:rsidP="0051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225B78F3" w14:textId="77777777" w:rsidTr="00FE7D1B">
        <w:trPr>
          <w:trHeight w:val="103"/>
          <w:tblHeader/>
        </w:trPr>
        <w:tc>
          <w:tcPr>
            <w:tcW w:w="1155" w:type="pct"/>
            <w:vAlign w:val="center"/>
          </w:tcPr>
          <w:p w14:paraId="12AB7B7C" w14:textId="77777777" w:rsidR="00695EC1" w:rsidRPr="00AD5123" w:rsidRDefault="00695EC1" w:rsidP="00FE7D1B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57ACFC64" w14:textId="77777777" w:rsidR="00695EC1" w:rsidRPr="00AD5123" w:rsidRDefault="00695EC1" w:rsidP="00FE7D1B">
            <w:pPr>
              <w:jc w:val="both"/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Регистрация в ИС МПТ сведений о ввозе в Республику Казахстан обувных товаров с территории государств, не являющихся членами ЕАЭС</w:t>
            </w:r>
          </w:p>
        </w:tc>
      </w:tr>
      <w:tr w:rsidR="00AD5123" w:rsidRPr="00AD5123" w14:paraId="3EB7FC15" w14:textId="77777777" w:rsidTr="00FE7D1B">
        <w:tc>
          <w:tcPr>
            <w:tcW w:w="1155" w:type="pct"/>
            <w:vAlign w:val="center"/>
          </w:tcPr>
          <w:p w14:paraId="2A3BB5FB" w14:textId="77777777" w:rsidR="00695EC1" w:rsidRPr="00AD5123" w:rsidRDefault="00695EC1" w:rsidP="00FE7D1B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053B3AE1" w14:textId="77777777" w:rsidR="00695EC1" w:rsidRPr="00AD5123" w:rsidRDefault="00695EC1" w:rsidP="00FE7D1B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4FC11E66" w14:textId="2D1EE1C8" w:rsidR="00F90AB2" w:rsidRPr="00AD5123" w:rsidRDefault="00347041" w:rsidP="00FE7D1B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</w:tc>
      </w:tr>
      <w:tr w:rsidR="00695EC1" w:rsidRPr="00AD5123" w14:paraId="79D7D88E" w14:textId="77777777" w:rsidTr="00FE7D1B">
        <w:tc>
          <w:tcPr>
            <w:tcW w:w="1155" w:type="pct"/>
            <w:vAlign w:val="center"/>
          </w:tcPr>
          <w:p w14:paraId="334E80FB" w14:textId="42393336" w:rsidR="00695EC1" w:rsidRPr="00AD5123" w:rsidRDefault="00347041" w:rsidP="00FE7D1B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337DBD67" w14:textId="54437DF6" w:rsidR="00695EC1" w:rsidRPr="00AD5123" w:rsidRDefault="00347041" w:rsidP="00FE7D1B">
            <w:pPr>
              <w:rPr>
                <w:sz w:val="22"/>
                <w:szCs w:val="22"/>
              </w:rPr>
            </w:pPr>
            <w:r w:rsidRPr="00AD5123">
              <w:rPr>
                <w:sz w:val="24"/>
                <w:szCs w:val="24"/>
              </w:rPr>
              <w:t>Уведомление о ввозе маркированных товаров с территории государств, не являющихся членами ЕАЭС</w:t>
            </w:r>
          </w:p>
        </w:tc>
      </w:tr>
    </w:tbl>
    <w:p w14:paraId="1C638520" w14:textId="77777777" w:rsidR="00347041" w:rsidRPr="00AD5123" w:rsidRDefault="00347041" w:rsidP="0069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9074BE" w14:textId="71E5F455" w:rsidR="00695EC1" w:rsidRPr="00AD5123" w:rsidRDefault="00347041" w:rsidP="0069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</w:t>
      </w:r>
      <w:r w:rsidR="00695EC1" w:rsidRPr="00AD5123">
        <w:rPr>
          <w:rFonts w:ascii="Times New Roman" w:hAnsi="Times New Roman" w:cs="Times New Roman"/>
          <w:sz w:val="24"/>
          <w:szCs w:val="24"/>
        </w:rPr>
        <w:t xml:space="preserve">вод в оборот товаров, ввезенных с территории государств, не являющихся членами ЕАЭС, осуществляется на основании представленного УОТ и зарегистрированного в ИС МПТ уведомления о ввозе маркированных товаров. </w:t>
      </w:r>
    </w:p>
    <w:p w14:paraId="76D39B71" w14:textId="1E8753BB" w:rsidR="00DB2B12" w:rsidRPr="00AD5123" w:rsidRDefault="00DB2B12" w:rsidP="00DB2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</w:rPr>
        <w:t>Уведомлени</w:t>
      </w:r>
      <w:r w:rsidRPr="00AD5123">
        <w:rPr>
          <w:sz w:val="24"/>
          <w:szCs w:val="24"/>
        </w:rPr>
        <w:t>е</w:t>
      </w:r>
      <w:r w:rsidRPr="00AD5123">
        <w:rPr>
          <w:rFonts w:ascii="Times New Roman" w:hAnsi="Times New Roman" w:cs="Times New Roman"/>
          <w:sz w:val="24"/>
          <w:szCs w:val="24"/>
        </w:rPr>
        <w:t xml:space="preserve"> о ввозе маркированных товаров с территории государств, не являющихся членами ЕАЭС</w:t>
      </w:r>
      <w:r w:rsidR="00562FF3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представляется в ИС МПТ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после прохождения процедур таможенной очистки ввезенного товара по факту его принятия на учет</w:t>
      </w:r>
      <w:r w:rsidR="00562FF3" w:rsidRPr="00AD51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3E684E" w14:textId="01B0CDCB" w:rsidR="00DB2B12" w:rsidRPr="00AD5123" w:rsidRDefault="00DB2B12" w:rsidP="00DB2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Уведомление о ввозе товаров оформляется в электронной форме, за исключением случая, когда участник оборота вправе оформить уведомление на бумажном носителе при подтверждении информации на интернет-ресурсе Оператора о невозможности оформления уведомления в ИС МПТ по причине технических ошибок в ИС МПТ.</w:t>
      </w:r>
    </w:p>
    <w:p w14:paraId="6434462F" w14:textId="77777777" w:rsidR="00DB2B12" w:rsidRPr="00AD5123" w:rsidRDefault="00DB2B12" w:rsidP="00DB2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После устранения технических ошибок уведомление о ввозе товаров, оформленное ранее на бумажном носителе, подлежит введению импортером в ИС МПТ в течение 1 (одного) рабочего дня с даты устранения технических ошибок в ИС МПТ, но не позднее дня передачи товара третьим лицам.</w:t>
      </w:r>
    </w:p>
    <w:p w14:paraId="75434050" w14:textId="276E8918" w:rsidR="00695EC1" w:rsidRPr="00AD5123" w:rsidRDefault="00695EC1" w:rsidP="00695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527B8" w14:textId="5B3E8681" w:rsidR="00562FF3" w:rsidRPr="00AD5123" w:rsidRDefault="00562FF3" w:rsidP="00B210EE">
      <w:pPr>
        <w:pStyle w:val="a6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Для ввода в оборот маркированных обувных товаров, </w:t>
      </w:r>
      <w:r w:rsidRPr="00AD5123">
        <w:rPr>
          <w:rFonts w:ascii="Times New Roman" w:hAnsi="Times New Roman" w:cs="Times New Roman"/>
          <w:sz w:val="24"/>
          <w:szCs w:val="24"/>
        </w:rPr>
        <w:t xml:space="preserve">ввезенных с территории государств, не являющихся членами ЕАЭС,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УОТ представляет в ИС МПТ уведомление </w:t>
      </w:r>
      <w:r w:rsidRPr="00AD5123">
        <w:rPr>
          <w:rFonts w:ascii="Times New Roman" w:hAnsi="Times New Roman" w:cs="Times New Roman"/>
          <w:sz w:val="24"/>
          <w:szCs w:val="24"/>
        </w:rPr>
        <w:t>о ввозе товаров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, подписанное ЭЦП первого руководителя или уполномоченного лица УОТ, содержащее следующие сведения:</w:t>
      </w:r>
    </w:p>
    <w:p w14:paraId="08BAF7D4" w14:textId="19CEA3B2" w:rsidR="00562FF3" w:rsidRPr="00AD5123" w:rsidRDefault="00562FF3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получателя;</w:t>
      </w:r>
    </w:p>
    <w:p w14:paraId="276A9E2F" w14:textId="13E3E7BA" w:rsidR="00562FF3" w:rsidRPr="00AD5123" w:rsidRDefault="00562FF3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страна экспорта;</w:t>
      </w:r>
    </w:p>
    <w:p w14:paraId="63E86D36" w14:textId="39EC5382" w:rsidR="00562FF3" w:rsidRPr="00AD5123" w:rsidRDefault="00562FF3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документе таможенного оформления:</w:t>
      </w:r>
    </w:p>
    <w:p w14:paraId="4B39638D" w14:textId="006ECA6C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тип документа (Декларация на товары/ Заявления о выпуске товаров до подачи декларации на товары);</w:t>
      </w:r>
    </w:p>
    <w:p w14:paraId="0F439686" w14:textId="6203065D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регистрационный номер декларации на товары / заявления о выпуске товаров до подачи декларации на товары (графа «А» ДТ);</w:t>
      </w:r>
    </w:p>
    <w:p w14:paraId="37B65003" w14:textId="19B40D95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регистрации декларации на товары/ заявления о выпуске товаров до подачи декларации на товары (графа «А» ДТ);</w:t>
      </w:r>
    </w:p>
    <w:p w14:paraId="2B79C22E" w14:textId="18CFE381" w:rsidR="00562FF3" w:rsidRPr="00AD5123" w:rsidRDefault="00562FF3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решении таможенного органа:</w:t>
      </w:r>
    </w:p>
    <w:p w14:paraId="185800FD" w14:textId="09329234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код таможенного органа</w:t>
      </w:r>
    </w:p>
    <w:p w14:paraId="3E02BFF7" w14:textId="77B11BF9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код решения таможенного органа</w:t>
      </w:r>
    </w:p>
    <w:p w14:paraId="74916BEA" w14:textId="39A440A0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и время принятия решения таможенным органом</w:t>
      </w:r>
    </w:p>
    <w:p w14:paraId="6D5014B6" w14:textId="6B77D835" w:rsidR="00562FF3" w:rsidRPr="00AD5123" w:rsidRDefault="00562FF3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документе, подтверждающем соответствие товара требованиям технических регламентов ЕАЭС:</w:t>
      </w:r>
    </w:p>
    <w:p w14:paraId="6FAE54D9" w14:textId="6778FF98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тип документа </w:t>
      </w:r>
      <w:r w:rsidRPr="00AD5123">
        <w:t>(</w:t>
      </w:r>
      <w:r w:rsidRPr="00AD5123">
        <w:rPr>
          <w:rFonts w:ascii="Times New Roman" w:hAnsi="Times New Roman" w:cs="Times New Roman"/>
          <w:sz w:val="24"/>
          <w:szCs w:val="24"/>
        </w:rPr>
        <w:t xml:space="preserve">Декларация или Сертификат соответствия) </w:t>
      </w:r>
    </w:p>
    <w:p w14:paraId="27F25B70" w14:textId="598907D0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документа</w:t>
      </w:r>
    </w:p>
    <w:p w14:paraId="78FD8C34" w14:textId="6584829D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документа</w:t>
      </w:r>
    </w:p>
    <w:p w14:paraId="2793B447" w14:textId="5BAC3DEB" w:rsidR="00562FF3" w:rsidRPr="00AD5123" w:rsidRDefault="00562FF3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об Уведомлении, выписанном на бумажном носителе (при наличии):</w:t>
      </w:r>
    </w:p>
    <w:p w14:paraId="4D666DC4" w14:textId="20C2DEC3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Уведомления</w:t>
      </w:r>
    </w:p>
    <w:p w14:paraId="47185490" w14:textId="2FABE175" w:rsidR="00562FF3" w:rsidRPr="00AD5123" w:rsidRDefault="00562FF3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Уведомления</w:t>
      </w:r>
    </w:p>
    <w:p w14:paraId="6FF5203D" w14:textId="238B3430" w:rsidR="00562FF3" w:rsidRPr="00AD5123" w:rsidRDefault="00562FF3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ввезенных товарах:</w:t>
      </w:r>
    </w:p>
    <w:p w14:paraId="2E5DCAA3" w14:textId="549FC561" w:rsidR="00562FF3" w:rsidRPr="00AD5123" w:rsidRDefault="008B4F5C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562FF3" w:rsidRPr="00AD5123">
        <w:rPr>
          <w:rFonts w:ascii="Times New Roman" w:hAnsi="Times New Roman" w:cs="Times New Roman"/>
          <w:sz w:val="24"/>
          <w:szCs w:val="24"/>
        </w:rPr>
        <w:t>од ТН ВЭД</w:t>
      </w:r>
    </w:p>
    <w:p w14:paraId="751534BC" w14:textId="598495A2" w:rsidR="00562FF3" w:rsidRPr="00AD5123" w:rsidRDefault="008B4F5C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товара в декларации на товары</w:t>
      </w:r>
    </w:p>
    <w:p w14:paraId="021A5E60" w14:textId="34B5A60E" w:rsidR="008B4F5C" w:rsidRPr="00AD5123" w:rsidRDefault="008B4F5C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код идентификации (КИ/КИТУ/АТК)</w:t>
      </w:r>
      <w:r w:rsidR="00C73479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205F5B03" w14:textId="37499A22" w:rsidR="00DB2B12" w:rsidRPr="00AD5123" w:rsidRDefault="00DB2B12" w:rsidP="0030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Подача сведений о вво</w:t>
      </w:r>
      <w:r w:rsidR="005372D9" w:rsidRPr="00AD5123">
        <w:rPr>
          <w:rFonts w:ascii="Times New Roman" w:hAnsi="Times New Roman" w:cs="Times New Roman"/>
          <w:sz w:val="24"/>
          <w:szCs w:val="24"/>
        </w:rPr>
        <w:t>з</w:t>
      </w:r>
      <w:r w:rsidRPr="00AD5123">
        <w:rPr>
          <w:rFonts w:ascii="Times New Roman" w:hAnsi="Times New Roman" w:cs="Times New Roman"/>
          <w:sz w:val="24"/>
          <w:szCs w:val="24"/>
        </w:rPr>
        <w:t>е товаров в ИС МПТ осуществляется:</w:t>
      </w:r>
    </w:p>
    <w:p w14:paraId="05333CB0" w14:textId="77777777" w:rsidR="00DB2B12" w:rsidRPr="00AD5123" w:rsidRDefault="00DB2B12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личном кабинете участника оборота товаров в ИС МПТ;</w:t>
      </w:r>
    </w:p>
    <w:p w14:paraId="19ABE110" w14:textId="44756EB6" w:rsidR="00DB2B12" w:rsidRPr="00AD5123" w:rsidRDefault="00DB2B12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посредством учетной системы участника оборота товаров через открытое API.</w:t>
      </w:r>
    </w:p>
    <w:p w14:paraId="11E02FDB" w14:textId="4D9EC693" w:rsidR="008B4F5C" w:rsidRPr="00AD5123" w:rsidRDefault="008B4F5C" w:rsidP="00B210EE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Поданные участником оборота товаров сведения о ввозе товаров регистрируются в ИС МПТ: документу присваивается уникальный номер, сохраняется дата и время подачи сведений в ИС МПТ.</w:t>
      </w:r>
    </w:p>
    <w:p w14:paraId="6676B5F4" w14:textId="4A76187F" w:rsidR="008B4F5C" w:rsidRPr="00AD5123" w:rsidRDefault="008B4F5C" w:rsidP="00B210EE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 МПТ осуществляется проверка корректности предоставленных сведений о ввозе товаров:</w:t>
      </w:r>
    </w:p>
    <w:p w14:paraId="6FC2A5AE" w14:textId="77777777" w:rsidR="008B4F5C" w:rsidRPr="00AD5123" w:rsidRDefault="008B4F5C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7265EEBD" w14:textId="77777777" w:rsidR="00695EC1" w:rsidRPr="00AD5123" w:rsidRDefault="00695EC1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зарегистрированного участника оборота товаров с указанным ИИН/БИН импортера (получателя) и типом участника «Импортер»;</w:t>
      </w:r>
    </w:p>
    <w:p w14:paraId="4B84D048" w14:textId="1028C082" w:rsidR="00695EC1" w:rsidRPr="00AD5123" w:rsidRDefault="00695EC1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кода идентификации в реестре;</w:t>
      </w:r>
    </w:p>
    <w:p w14:paraId="41372B4E" w14:textId="77777777" w:rsidR="00695EC1" w:rsidRPr="00AD5123" w:rsidRDefault="00695EC1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статуса кода идентификации (кода идентификации транспортной упаковки) в реестре средств идентификации. Статус КИ должен быть – «Нанесен»;</w:t>
      </w:r>
    </w:p>
    <w:p w14:paraId="7C851E4F" w14:textId="77777777" w:rsidR="00695EC1" w:rsidRPr="00AD5123" w:rsidRDefault="00695EC1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принадлежности кода идентификации (кода идентификации транспортной упаковки) указанному в документе получателю (импортеру).</w:t>
      </w:r>
    </w:p>
    <w:p w14:paraId="3A5881EB" w14:textId="77777777" w:rsidR="006D5BAB" w:rsidRPr="00AD5123" w:rsidRDefault="00695EC1" w:rsidP="00B210EE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случае успешной проверки</w:t>
      </w:r>
      <w:r w:rsidR="006D5BAB" w:rsidRPr="00AD5123">
        <w:rPr>
          <w:rFonts w:ascii="Times New Roman" w:hAnsi="Times New Roman" w:cs="Times New Roman"/>
          <w:sz w:val="24"/>
          <w:szCs w:val="24"/>
        </w:rPr>
        <w:t>:</w:t>
      </w:r>
    </w:p>
    <w:p w14:paraId="2998F2B2" w14:textId="546DD3C5" w:rsidR="006D5BAB" w:rsidRPr="00AD5123" w:rsidRDefault="006D5BAB" w:rsidP="00303B24">
      <w:pPr>
        <w:pStyle w:val="a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поданные участником оборота сведения 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о ввозе товаров </w:t>
      </w:r>
      <w:r w:rsidRPr="00AD5123">
        <w:rPr>
          <w:rFonts w:ascii="Times New Roman" w:hAnsi="Times New Roman" w:cs="Times New Roman"/>
          <w:sz w:val="24"/>
          <w:szCs w:val="24"/>
        </w:rPr>
        <w:t>переводятся в статус «Обработан успешно»;</w:t>
      </w:r>
    </w:p>
    <w:p w14:paraId="6D733C63" w14:textId="77777777" w:rsidR="00F90AB2" w:rsidRPr="00AD5123" w:rsidRDefault="00695EC1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статусы соответствующих кодов идентификации в реестре средств идентификации ИС МПТ изменяются на «В обороте»</w:t>
      </w:r>
      <w:r w:rsidR="006D5BAB" w:rsidRPr="00AD5123">
        <w:rPr>
          <w:rFonts w:ascii="Times New Roman" w:hAnsi="Times New Roman" w:cs="Times New Roman"/>
          <w:sz w:val="24"/>
          <w:szCs w:val="24"/>
        </w:rPr>
        <w:t>.</w:t>
      </w:r>
      <w:r w:rsidR="00F90AB2" w:rsidRPr="00AD5123">
        <w:rPr>
          <w:rFonts w:ascii="Times New Roman" w:hAnsi="Times New Roman" w:cs="Times New Roman"/>
          <w:sz w:val="24"/>
          <w:szCs w:val="24"/>
        </w:rPr>
        <w:t xml:space="preserve"> Товар становится доступен к обороту (реализации).</w:t>
      </w:r>
    </w:p>
    <w:p w14:paraId="713A7465" w14:textId="5FAF1D4B" w:rsidR="006D5BAB" w:rsidRDefault="00695EC1" w:rsidP="00E479E0">
      <w:pPr>
        <w:pStyle w:val="a6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В случае если проверка как минимум по одному из пунктов не пройдена, </w:t>
      </w:r>
      <w:r w:rsidR="006D5BAB" w:rsidRPr="00AD5123">
        <w:rPr>
          <w:rFonts w:ascii="Times New Roman" w:hAnsi="Times New Roman" w:cs="Times New Roman"/>
          <w:sz w:val="24"/>
          <w:szCs w:val="24"/>
        </w:rPr>
        <w:t>ИС МПТ уведомляет пользователя о невозможности регистрации сведений о ввозе товаров с указанием причины.</w:t>
      </w:r>
    </w:p>
    <w:p w14:paraId="5C03B164" w14:textId="77777777" w:rsidR="00E479E0" w:rsidRPr="00E479E0" w:rsidRDefault="00E479E0" w:rsidP="00E47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B477" w14:textId="4E203325" w:rsidR="00695EC1" w:rsidRPr="00AD5123" w:rsidRDefault="00695EC1" w:rsidP="00695EC1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66873208"/>
      <w:r w:rsidRPr="00AD5123">
        <w:rPr>
          <w:rFonts w:ascii="Times New Roman" w:hAnsi="Times New Roman" w:cs="Times New Roman"/>
          <w:b/>
          <w:bCs/>
          <w:sz w:val="24"/>
          <w:szCs w:val="24"/>
        </w:rPr>
        <w:t>Ввод в оборот маркированных обувных товаров, ввозимых с территории государств-членов ЕАЭС</w:t>
      </w:r>
      <w:bookmarkEnd w:id="23"/>
    </w:p>
    <w:p w14:paraId="042D31EE" w14:textId="3CAC09AA" w:rsidR="00695EC1" w:rsidRPr="00303B24" w:rsidRDefault="00695EC1" w:rsidP="0030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34CABF0D" w14:textId="77777777" w:rsidTr="00FE7D1B">
        <w:trPr>
          <w:trHeight w:val="103"/>
          <w:tblHeader/>
        </w:trPr>
        <w:tc>
          <w:tcPr>
            <w:tcW w:w="1155" w:type="pct"/>
            <w:vAlign w:val="center"/>
          </w:tcPr>
          <w:p w14:paraId="5F1519B1" w14:textId="77777777" w:rsidR="00695EC1" w:rsidRPr="00AD5123" w:rsidRDefault="00695EC1" w:rsidP="00FE7D1B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47878373" w14:textId="77777777" w:rsidR="00695EC1" w:rsidRPr="00AD5123" w:rsidRDefault="00695EC1" w:rsidP="00FE7D1B">
            <w:pPr>
              <w:jc w:val="both"/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Регистрация в ИС МПТ сведений о ввозе в Республику Казахстан обувных товаров с территории государств-членов ЕАЭС</w:t>
            </w:r>
          </w:p>
        </w:tc>
      </w:tr>
      <w:tr w:rsidR="00AD5123" w:rsidRPr="00AD5123" w14:paraId="0E8D1C92" w14:textId="77777777" w:rsidTr="00FE7D1B">
        <w:tc>
          <w:tcPr>
            <w:tcW w:w="1155" w:type="pct"/>
            <w:vAlign w:val="center"/>
          </w:tcPr>
          <w:p w14:paraId="61101B41" w14:textId="77777777" w:rsidR="00695EC1" w:rsidRPr="00AD5123" w:rsidRDefault="00695EC1" w:rsidP="00FE7D1B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0230B1BA" w14:textId="77777777" w:rsidR="00695EC1" w:rsidRPr="00AD5123" w:rsidRDefault="00695EC1" w:rsidP="00FE7D1B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69B4F528" w14:textId="77777777" w:rsidR="005372D9" w:rsidRPr="00AD5123" w:rsidRDefault="005372D9" w:rsidP="00FE7D1B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  <w:p w14:paraId="41F27C08" w14:textId="7C3B8936" w:rsidR="00F90AB2" w:rsidRPr="00AD5123" w:rsidRDefault="00F90AB2" w:rsidP="00FE7D1B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КГД МФ РК</w:t>
            </w:r>
          </w:p>
        </w:tc>
      </w:tr>
      <w:tr w:rsidR="00695EC1" w:rsidRPr="00AD5123" w14:paraId="77E54372" w14:textId="77777777" w:rsidTr="00FE7D1B">
        <w:tc>
          <w:tcPr>
            <w:tcW w:w="1155" w:type="pct"/>
            <w:vAlign w:val="center"/>
          </w:tcPr>
          <w:p w14:paraId="568DC276" w14:textId="41002EFD" w:rsidR="00695EC1" w:rsidRPr="00AD5123" w:rsidRDefault="005372D9" w:rsidP="00FE7D1B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5BE4E9AC" w14:textId="337D6082" w:rsidR="00695EC1" w:rsidRPr="00AD5123" w:rsidRDefault="005372D9" w:rsidP="00FE7D1B">
            <w:pPr>
              <w:rPr>
                <w:sz w:val="22"/>
                <w:szCs w:val="22"/>
              </w:rPr>
            </w:pPr>
            <w:r w:rsidRPr="00AD5123">
              <w:rPr>
                <w:sz w:val="24"/>
                <w:szCs w:val="24"/>
              </w:rPr>
              <w:t>Уведомление о ввозе маркированных товаров с территории государств-членов ЕАЭС</w:t>
            </w:r>
          </w:p>
        </w:tc>
      </w:tr>
    </w:tbl>
    <w:p w14:paraId="5EBFAA3A" w14:textId="77777777" w:rsidR="005372D9" w:rsidRPr="00AD5123" w:rsidRDefault="005372D9" w:rsidP="0069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FFB669" w14:textId="6BEC2E78" w:rsidR="00695EC1" w:rsidRPr="00AD5123" w:rsidRDefault="00695EC1" w:rsidP="0069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Ввод в оборот товаров, ввезенных с территории государств-членов ЕАЭС, осуществляется на основании представленных сведений о подтверждении кодов идентификации, заявленных импортером в уведомлении о ввозе товаров в Республику Казахстан с территорий государств-членов ЕАЭС, по факту принятия на учет ввезенного товара.</w:t>
      </w:r>
    </w:p>
    <w:p w14:paraId="59AB8E8F" w14:textId="77777777" w:rsidR="005372D9" w:rsidRPr="00AD5123" w:rsidRDefault="005372D9" w:rsidP="0053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Уведомление о ввозе товаров оформляется в электронной форме, за исключением случая, когда участник оборота вправе оформить уведомление на бумажном носителе при подтверждении информации на интернет-ресурсе Оператора о невозможности оформления уведомления в ИС МПТ по причине технических ошибок в ИС МПТ.</w:t>
      </w:r>
    </w:p>
    <w:p w14:paraId="2588E55C" w14:textId="77777777" w:rsidR="005372D9" w:rsidRPr="00AD5123" w:rsidRDefault="005372D9" w:rsidP="0053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После устранения технических ошибок уведомление о ввозе товаров, оформленное ранее на бумажном носителе, подлежит введению импортером в ИС МПТ в течение 1 (одного) рабочего дня с даты устранения технических ошибок в ИС МПТ, но не позднее дня передачи товара третьим лицам.</w:t>
      </w:r>
    </w:p>
    <w:p w14:paraId="6B8B874D" w14:textId="77777777" w:rsidR="00695EC1" w:rsidRPr="00AD5123" w:rsidRDefault="00695EC1" w:rsidP="0069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029EE2" w14:textId="3BCEA23D" w:rsidR="005372D9" w:rsidRPr="00AD5123" w:rsidRDefault="005372D9" w:rsidP="00B210EE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регистрации сведений о ввозе маркированных обувных товаров </w:t>
      </w:r>
      <w:r w:rsidRPr="00AD5123">
        <w:rPr>
          <w:rFonts w:ascii="Times New Roman" w:hAnsi="Times New Roman" w:cs="Times New Roman"/>
          <w:sz w:val="24"/>
          <w:szCs w:val="24"/>
        </w:rPr>
        <w:t xml:space="preserve">с территории государств-членов ЕАЭС,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УОТ представляет в ИС МПТ уведомление </w:t>
      </w:r>
      <w:r w:rsidRPr="00AD5123">
        <w:rPr>
          <w:rFonts w:ascii="Times New Roman" w:hAnsi="Times New Roman" w:cs="Times New Roman"/>
          <w:sz w:val="24"/>
          <w:szCs w:val="24"/>
        </w:rPr>
        <w:t>о ввозе товаров до их фактического пересечения государственной границы РК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, подписанное ЭЦП первого руководителя или уполномоченного лица УОТ, содержащее следующие сведения:</w:t>
      </w:r>
    </w:p>
    <w:p w14:paraId="6E73E8A4" w14:textId="77777777" w:rsidR="005372D9" w:rsidRPr="00AD5123" w:rsidRDefault="005372D9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получателя;</w:t>
      </w:r>
    </w:p>
    <w:p w14:paraId="6FA45120" w14:textId="64026A1B" w:rsidR="005372D9" w:rsidRPr="00AD5123" w:rsidRDefault="005372D9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</w:t>
      </w:r>
      <w:r w:rsidR="004365DE" w:rsidRPr="00AD5123">
        <w:rPr>
          <w:rFonts w:ascii="Times New Roman" w:hAnsi="Times New Roman" w:cs="Times New Roman"/>
          <w:sz w:val="24"/>
          <w:szCs w:val="24"/>
        </w:rPr>
        <w:t>б отправителе</w:t>
      </w:r>
      <w:r w:rsidRPr="00AD5123">
        <w:rPr>
          <w:rFonts w:ascii="Times New Roman" w:hAnsi="Times New Roman" w:cs="Times New Roman"/>
          <w:sz w:val="24"/>
          <w:szCs w:val="24"/>
        </w:rPr>
        <w:t>:</w:t>
      </w:r>
    </w:p>
    <w:p w14:paraId="0DC91DDB" w14:textId="66B673D5" w:rsidR="005372D9" w:rsidRPr="00AD5123" w:rsidRDefault="004365DE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страна отправителя</w:t>
      </w:r>
      <w:r w:rsidR="005372D9" w:rsidRPr="00AD5123">
        <w:rPr>
          <w:rFonts w:ascii="Times New Roman" w:hAnsi="Times New Roman" w:cs="Times New Roman"/>
          <w:sz w:val="24"/>
          <w:szCs w:val="24"/>
        </w:rPr>
        <w:t xml:space="preserve"> (</w:t>
      </w:r>
      <w:r w:rsidRPr="00AD5123">
        <w:rPr>
          <w:rFonts w:ascii="Times New Roman" w:hAnsi="Times New Roman" w:cs="Times New Roman"/>
          <w:sz w:val="24"/>
          <w:szCs w:val="24"/>
        </w:rPr>
        <w:t>государство-член ЕАЭС, с территории которого осуществляется ввоз маркированной продукции</w:t>
      </w:r>
      <w:r w:rsidR="005372D9" w:rsidRPr="00AD5123">
        <w:rPr>
          <w:rFonts w:ascii="Times New Roman" w:hAnsi="Times New Roman" w:cs="Times New Roman"/>
          <w:sz w:val="24"/>
          <w:szCs w:val="24"/>
        </w:rPr>
        <w:t>);</w:t>
      </w:r>
    </w:p>
    <w:p w14:paraId="69D67C80" w14:textId="51B25341" w:rsidR="004365DE" w:rsidRPr="00AD5123" w:rsidRDefault="004365DE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идентификационный номер организации – отправителя (или его аналог в стране отправителя);</w:t>
      </w:r>
    </w:p>
    <w:p w14:paraId="24ED0C03" w14:textId="08C1BA64" w:rsidR="004365DE" w:rsidRPr="00AD5123" w:rsidRDefault="004365DE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наименование организации – отправителя;</w:t>
      </w:r>
    </w:p>
    <w:p w14:paraId="6C496551" w14:textId="77777777" w:rsidR="005372D9" w:rsidRPr="00AD5123" w:rsidRDefault="005372D9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документе, подтверждающем соответствие товара требованиям технических регламентов ЕАЭС:</w:t>
      </w:r>
    </w:p>
    <w:p w14:paraId="56C0B708" w14:textId="77777777" w:rsidR="005372D9" w:rsidRPr="00AD5123" w:rsidRDefault="005372D9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тип документа </w:t>
      </w:r>
      <w:r w:rsidRPr="00AD5123">
        <w:t>(</w:t>
      </w:r>
      <w:r w:rsidRPr="00AD5123">
        <w:rPr>
          <w:rFonts w:ascii="Times New Roman" w:hAnsi="Times New Roman" w:cs="Times New Roman"/>
          <w:sz w:val="24"/>
          <w:szCs w:val="24"/>
        </w:rPr>
        <w:t xml:space="preserve">Декларация или Сертификат соответствия) </w:t>
      </w:r>
    </w:p>
    <w:p w14:paraId="3A3A893F" w14:textId="77777777" w:rsidR="005372D9" w:rsidRPr="00AD5123" w:rsidRDefault="005372D9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документа</w:t>
      </w:r>
    </w:p>
    <w:p w14:paraId="72AFF978" w14:textId="77777777" w:rsidR="005372D9" w:rsidRPr="00AD5123" w:rsidRDefault="005372D9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документа</w:t>
      </w:r>
    </w:p>
    <w:p w14:paraId="64026AA6" w14:textId="77777777" w:rsidR="005372D9" w:rsidRPr="00AD5123" w:rsidRDefault="005372D9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об Уведомлении, выписанном на бумажном носителе (при наличии):</w:t>
      </w:r>
    </w:p>
    <w:p w14:paraId="4BC25E76" w14:textId="77777777" w:rsidR="005372D9" w:rsidRPr="00AD5123" w:rsidRDefault="005372D9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Уведомления</w:t>
      </w:r>
    </w:p>
    <w:p w14:paraId="7AAEADE1" w14:textId="77777777" w:rsidR="005372D9" w:rsidRPr="00AD5123" w:rsidRDefault="005372D9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Уведомления</w:t>
      </w:r>
    </w:p>
    <w:p w14:paraId="1A5188DA" w14:textId="77777777" w:rsidR="005372D9" w:rsidRPr="00AD5123" w:rsidRDefault="005372D9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ввезенных товарах:</w:t>
      </w:r>
    </w:p>
    <w:p w14:paraId="5FB8EC4C" w14:textId="0B183D63" w:rsidR="005372D9" w:rsidRPr="00AD5123" w:rsidRDefault="005372D9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код идентификации (КИ/КИТУ)</w:t>
      </w:r>
    </w:p>
    <w:p w14:paraId="544E0ECD" w14:textId="77777777" w:rsidR="005372D9" w:rsidRPr="00AD5123" w:rsidRDefault="005372D9" w:rsidP="0030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Подача сведений о ввозе товаров в ИС МПТ осуществляется:</w:t>
      </w:r>
    </w:p>
    <w:p w14:paraId="519ABD97" w14:textId="77777777" w:rsidR="005372D9" w:rsidRPr="00AD5123" w:rsidRDefault="005372D9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личном кабинете участника оборота товаров в ИС МПТ;</w:t>
      </w:r>
    </w:p>
    <w:p w14:paraId="38683202" w14:textId="77777777" w:rsidR="005372D9" w:rsidRPr="00AD5123" w:rsidRDefault="005372D9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посредством учетной системы участника оборота товаров через открытое API.</w:t>
      </w:r>
    </w:p>
    <w:p w14:paraId="3AFF9BD1" w14:textId="77777777" w:rsidR="004365DE" w:rsidRPr="00AD5123" w:rsidRDefault="004365DE" w:rsidP="00303B24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Поданные участником оборота товаров сведения о ввозе товаров регистрируются в ИС МПТ: документу присваивается уникальный номер, сохраняется дата и время подачи сведений в ИС МПТ.</w:t>
      </w:r>
    </w:p>
    <w:p w14:paraId="78A4ED3F" w14:textId="0132DCA6" w:rsidR="00695EC1" w:rsidRPr="00AD5123" w:rsidRDefault="00695EC1" w:rsidP="0030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5F7CC8" w14:textId="77777777" w:rsidR="004365DE" w:rsidRPr="00AD5123" w:rsidRDefault="004365DE" w:rsidP="00303B24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ИС МПТ осуществляется проверка корректности предоставленных сведений о ввозе товаров:</w:t>
      </w:r>
    </w:p>
    <w:p w14:paraId="24F79DF9" w14:textId="77777777" w:rsidR="004365DE" w:rsidRPr="00AD5123" w:rsidRDefault="004365DE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62DFDEA1" w14:textId="77777777" w:rsidR="00695EC1" w:rsidRPr="00AD5123" w:rsidRDefault="00695EC1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зарегистрированного участника оборота товаров с указанным ИИН/БИН импортера (получателя) и типом участника «Импортер»;</w:t>
      </w:r>
    </w:p>
    <w:p w14:paraId="416CA473" w14:textId="6ECE4BFA" w:rsidR="00695EC1" w:rsidRPr="00AD5123" w:rsidRDefault="00695EC1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КИ/КИТУ в реестре средств идентификации;</w:t>
      </w:r>
    </w:p>
    <w:p w14:paraId="7FEDA112" w14:textId="606AAD6C" w:rsidR="00695EC1" w:rsidRPr="00AD5123" w:rsidRDefault="00695EC1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статуса КИ/КИТУ в реестре средств идентификации. Статус КИ должен быть – «Нанесен» или «Выведен из оборота</w:t>
      </w:r>
      <w:r w:rsidR="004365DE" w:rsidRPr="00AD5123">
        <w:rPr>
          <w:rFonts w:ascii="Times New Roman" w:hAnsi="Times New Roman" w:cs="Times New Roman"/>
          <w:sz w:val="24"/>
          <w:szCs w:val="24"/>
        </w:rPr>
        <w:t>»</w:t>
      </w:r>
      <w:r w:rsidRPr="00AD5123">
        <w:rPr>
          <w:rFonts w:ascii="Times New Roman" w:hAnsi="Times New Roman" w:cs="Times New Roman"/>
          <w:sz w:val="24"/>
          <w:szCs w:val="24"/>
        </w:rPr>
        <w:t xml:space="preserve"> по причине экспорта</w:t>
      </w:r>
      <w:r w:rsidR="004365DE" w:rsidRPr="00AD5123">
        <w:rPr>
          <w:rFonts w:ascii="Times New Roman" w:hAnsi="Times New Roman" w:cs="Times New Roman"/>
          <w:sz w:val="24"/>
          <w:szCs w:val="24"/>
        </w:rPr>
        <w:t xml:space="preserve"> в ЕАЭС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5A4932D0" w14:textId="067DB91D" w:rsidR="00695EC1" w:rsidRPr="00AD5123" w:rsidRDefault="00695EC1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принадлежности КИ/КИТУ указанному в документе получателю (импортеру)</w:t>
      </w:r>
      <w:r w:rsidR="00291638" w:rsidRPr="00AD5123">
        <w:rPr>
          <w:rFonts w:ascii="Times New Roman" w:hAnsi="Times New Roman" w:cs="Times New Roman"/>
          <w:sz w:val="24"/>
          <w:szCs w:val="24"/>
        </w:rPr>
        <w:t xml:space="preserve"> в случае ввоза товаров из государств-членов ЕАЭС, на территории которых не введена обязательная маркировка обувных товаров</w:t>
      </w:r>
      <w:r w:rsidRPr="00AD5123">
        <w:rPr>
          <w:rFonts w:ascii="Times New Roman" w:hAnsi="Times New Roman" w:cs="Times New Roman"/>
          <w:sz w:val="24"/>
          <w:szCs w:val="24"/>
        </w:rPr>
        <w:t>.</w:t>
      </w:r>
    </w:p>
    <w:p w14:paraId="1670F42F" w14:textId="77777777" w:rsidR="004365DE" w:rsidRPr="00AD5123" w:rsidRDefault="004365DE" w:rsidP="00B210EE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успешной проверки:</w:t>
      </w:r>
    </w:p>
    <w:p w14:paraId="065465C7" w14:textId="77777777" w:rsidR="004365DE" w:rsidRPr="00AD5123" w:rsidRDefault="004365DE" w:rsidP="00303B24">
      <w:pPr>
        <w:pStyle w:val="a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поданные участником оборота сведения </w:t>
      </w:r>
      <w:r w:rsidRPr="00AD5123">
        <w:rPr>
          <w:rFonts w:ascii="Times New Roman" w:eastAsia="Times New Roman" w:hAnsi="Times New Roman" w:cs="Times New Roman"/>
          <w:sz w:val="24"/>
          <w:szCs w:val="24"/>
          <w:lang/>
        </w:rPr>
        <w:t xml:space="preserve">о ввозе товаров </w:t>
      </w:r>
      <w:r w:rsidRPr="00AD5123">
        <w:rPr>
          <w:rFonts w:ascii="Times New Roman" w:hAnsi="Times New Roman" w:cs="Times New Roman"/>
          <w:sz w:val="24"/>
          <w:szCs w:val="24"/>
        </w:rPr>
        <w:t>переводятся в статус «Обработан успешно»;</w:t>
      </w:r>
    </w:p>
    <w:p w14:paraId="6ED12755" w14:textId="7925A8FA" w:rsidR="004365DE" w:rsidRPr="00AD5123" w:rsidRDefault="004365DE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 МПТ направляет сведения о ввозе маркированных товаров с территории государств-членов ЕАЭС в Информационную систему «Электронные счета-фактуры» Комитета государственных доходов министерства финансов РК для целей синхронизации информации, отображаемой в сопроводительных накладных на товары (СНТ).</w:t>
      </w:r>
    </w:p>
    <w:p w14:paraId="68DECFE1" w14:textId="77777777" w:rsidR="004365DE" w:rsidRPr="00AD5123" w:rsidRDefault="004365DE" w:rsidP="00303B24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если проверка как минимум по одному из пунктов не пройдена, ИС МПТ уведомляет пользователя о невозможности регистрации сведений о ввозе товаров с указанием причины.</w:t>
      </w:r>
    </w:p>
    <w:p w14:paraId="11A3EE0A" w14:textId="1175DE7D" w:rsidR="00695EC1" w:rsidRPr="00AD5123" w:rsidRDefault="00695EC1" w:rsidP="00303B24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По факту принятия на учет ввезенного товара участник оборота направляет в ИС МПТ сведения о подтверждении кодов идентификации, заявленных им ранее в уведомлении о ввозе товаров в Республику Казахстан с территорий государств-членов ЕАЭС, подписанные ЭЦП первого руководителя или уполномоченного лица УОТ</w:t>
      </w:r>
      <w:r w:rsidR="004365DE" w:rsidRPr="00AD51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A85CBD" w14:textId="6C8DCB65" w:rsidR="004365DE" w:rsidRPr="00AD5123" w:rsidRDefault="004365DE" w:rsidP="00303B24">
      <w:pPr>
        <w:pStyle w:val="a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lastRenderedPageBreak/>
        <w:t>ИИН/БИН получателя;</w:t>
      </w:r>
    </w:p>
    <w:p w14:paraId="16C0D948" w14:textId="16710C52" w:rsidR="004365DE" w:rsidRPr="00AD5123" w:rsidRDefault="004365DE" w:rsidP="00303B24">
      <w:pPr>
        <w:pStyle w:val="a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ранее представленном уведомлении:</w:t>
      </w:r>
    </w:p>
    <w:p w14:paraId="168A12F2" w14:textId="7000F7F7" w:rsidR="004365DE" w:rsidRPr="00AD5123" w:rsidRDefault="004365DE" w:rsidP="00303B24">
      <w:pPr>
        <w:pStyle w:val="a6"/>
        <w:numPr>
          <w:ilvl w:val="1"/>
          <w:numId w:val="4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уведомления о ввозе товара;</w:t>
      </w:r>
    </w:p>
    <w:p w14:paraId="7EA92017" w14:textId="4C1580F4" w:rsidR="004365DE" w:rsidRPr="00AD5123" w:rsidRDefault="004365DE" w:rsidP="00303B24">
      <w:pPr>
        <w:pStyle w:val="a6"/>
        <w:numPr>
          <w:ilvl w:val="1"/>
          <w:numId w:val="4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уведомления о ввозе товара</w:t>
      </w:r>
    </w:p>
    <w:p w14:paraId="0D88B10F" w14:textId="45114128" w:rsidR="004365DE" w:rsidRPr="00AD5123" w:rsidRDefault="004365DE" w:rsidP="00303B24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ИС МПТ осуществляется проверка корректности предоставленных сведений:</w:t>
      </w:r>
    </w:p>
    <w:p w14:paraId="32A0D9CA" w14:textId="77777777" w:rsidR="00507F9F" w:rsidRPr="00AD5123" w:rsidRDefault="00507F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0AE170AE" w14:textId="77777777" w:rsidR="00695EC1" w:rsidRPr="00AD5123" w:rsidRDefault="00695EC1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зарегистрированного участника оборота товаров с указанным ИИН/БИН импортера (получателя) и типом участника «Импортер»;</w:t>
      </w:r>
    </w:p>
    <w:p w14:paraId="05AC85E7" w14:textId="77777777" w:rsidR="00695EC1" w:rsidRPr="00AD5123" w:rsidRDefault="00695EC1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на наличие в ИС МПТ зарегистрированного импортером (получателем) уведомления о ввозе с номером и датой, указанным в представленных сведениях о подтверждении ввоза.</w:t>
      </w:r>
    </w:p>
    <w:p w14:paraId="2ED6BC32" w14:textId="77777777" w:rsidR="00507F9F" w:rsidRPr="00AD5123" w:rsidRDefault="00695EC1" w:rsidP="00303B24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успешной проверки</w:t>
      </w:r>
      <w:r w:rsidR="00507F9F" w:rsidRPr="00AD51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699955B" w14:textId="49D5F21B" w:rsidR="00695EC1" w:rsidRPr="00AD5123" w:rsidRDefault="00695EC1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статусы соответствующих кодов идентификации в реестре средств идентификации ИС МПТ изменяются на «В обороте». Товар становится доступен к обороту</w:t>
      </w:r>
      <w:r w:rsidR="00F90AB2" w:rsidRPr="00AD5123">
        <w:rPr>
          <w:rFonts w:ascii="Times New Roman" w:hAnsi="Times New Roman" w:cs="Times New Roman"/>
          <w:sz w:val="24"/>
          <w:szCs w:val="24"/>
        </w:rPr>
        <w:t xml:space="preserve"> (реализации).</w:t>
      </w:r>
    </w:p>
    <w:p w14:paraId="0D03A4DF" w14:textId="77777777" w:rsidR="00695EC1" w:rsidRPr="00AD5123" w:rsidRDefault="00695EC1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 МПТ направляет информацию о подтверждении сведений о ввозе маркированных товаров с территории государств-членов ЕАЭС в Информационную систему «Электронные счета-фактуры» Комитета государственных доходов министерства финансов РК для целей синхронизации информации, отображаемой в сопроводительных накладных на товары (СНТ).</w:t>
      </w:r>
    </w:p>
    <w:p w14:paraId="591C11AC" w14:textId="77777777" w:rsidR="00507F9F" w:rsidRPr="00AD5123" w:rsidRDefault="00507F9F" w:rsidP="00303B24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если проверка как минимум по одному из пунктов не пройдена, ИС МПТ уведомляет пользователя о невозможности регистрации сведений о ввозе товаров с указанием причины.</w:t>
      </w:r>
    </w:p>
    <w:p w14:paraId="16A7ED20" w14:textId="2F1AEA9F" w:rsidR="00695EC1" w:rsidRPr="00AD5123" w:rsidRDefault="00C73479" w:rsidP="00303B24">
      <w:pPr>
        <w:pStyle w:val="a6"/>
        <w:numPr>
          <w:ilvl w:val="1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(Альтернативный сценарий 1). </w:t>
      </w:r>
      <w:r w:rsidR="00695EC1" w:rsidRPr="00AD5123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корректировки сведений о ввозе маркированных товаров с территории государств-членов ЕАЭС по факту принятия на учет ввезенного товара участник оборота обувных товаров - импортер (получатель) формирует уведомление об уточнении сведений о ввозе маркированных товаров (в форме исправительного уведомления о ввозе маркированного товара с территории государств-членов ЕАЭС), подписанное ЭЦП первого руководителя или уполномоченного лица УОТ</w:t>
      </w:r>
      <w:r w:rsidR="00507F9F" w:rsidRPr="00AD51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95EC1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D237E44" w14:textId="77777777" w:rsidR="00507F9F" w:rsidRPr="00AD5123" w:rsidRDefault="00507F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получателя;</w:t>
      </w:r>
    </w:p>
    <w:p w14:paraId="05AFF1F7" w14:textId="77777777" w:rsidR="00507F9F" w:rsidRPr="00AD5123" w:rsidRDefault="00507F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ранее представленном уведомлении:</w:t>
      </w:r>
    </w:p>
    <w:p w14:paraId="49E23C90" w14:textId="3BFFBD4C" w:rsidR="00507F9F" w:rsidRPr="00AD5123" w:rsidRDefault="00507F9F" w:rsidP="00303B24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корректируемого уведомления о ввозе товара;</w:t>
      </w:r>
    </w:p>
    <w:p w14:paraId="073A441F" w14:textId="758A97FA" w:rsidR="00507F9F" w:rsidRPr="00AD5123" w:rsidRDefault="00507F9F" w:rsidP="00303B24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корректируемого уведомления о ввозе товара;</w:t>
      </w:r>
    </w:p>
    <w:p w14:paraId="5F2780EE" w14:textId="19AA1371" w:rsidR="00507F9F" w:rsidRPr="00AD5123" w:rsidRDefault="00507F9F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корректируемые сведения о ввезенных товарах:</w:t>
      </w:r>
    </w:p>
    <w:p w14:paraId="098A0773" w14:textId="77777777" w:rsidR="00507F9F" w:rsidRPr="00AD5123" w:rsidRDefault="00507F9F" w:rsidP="00303B24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код идентификации (КИ/КИТУ)</w:t>
      </w:r>
    </w:p>
    <w:p w14:paraId="087D1776" w14:textId="075E1D0F" w:rsidR="00507F9F" w:rsidRPr="00AD5123" w:rsidRDefault="00507F9F" w:rsidP="00303B24">
      <w:pPr>
        <w:pStyle w:val="a6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ИС МПТ осуществляется проверка корректности предоставленных сведений:</w:t>
      </w:r>
    </w:p>
    <w:p w14:paraId="090D140C" w14:textId="77777777" w:rsidR="00507F9F" w:rsidRPr="00AD5123" w:rsidRDefault="00507F9F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0B98567E" w14:textId="77777777" w:rsidR="00695EC1" w:rsidRPr="00AD5123" w:rsidRDefault="00695EC1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зарегистрированного участника оборота товаров с указанным ИИН/БИН импортера (получателя) и типом участника «Импортер»;</w:t>
      </w:r>
    </w:p>
    <w:p w14:paraId="6E3ADCD6" w14:textId="77777777" w:rsidR="00695EC1" w:rsidRPr="00AD5123" w:rsidRDefault="00695EC1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на наличие в ИС МПТ зарегистрированного импортером (получателем) уведомления о ввозе маркированного товара с территории государств-членов ЕАЭС с номером и датой, отраженного в сведениях как корректируемый документ;</w:t>
      </w:r>
    </w:p>
    <w:p w14:paraId="6336FF5E" w14:textId="049FD721" w:rsidR="00695EC1" w:rsidRPr="00AD5123" w:rsidRDefault="00695EC1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кода идентификации в реестре средств идентификации</w:t>
      </w:r>
      <w:r w:rsidR="00D9091B" w:rsidRPr="00AD5123">
        <w:rPr>
          <w:rFonts w:ascii="Times New Roman" w:hAnsi="Times New Roman" w:cs="Times New Roman"/>
          <w:sz w:val="24"/>
          <w:szCs w:val="24"/>
        </w:rPr>
        <w:t xml:space="preserve"> (по добавленным КИ)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4FEF9C47" w14:textId="4CC7B155" w:rsidR="00695EC1" w:rsidRPr="00AD5123" w:rsidRDefault="00695EC1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статуса кода идентификации (</w:t>
      </w:r>
      <w:r w:rsidR="00D9091B" w:rsidRPr="00AD5123">
        <w:rPr>
          <w:rFonts w:ascii="Times New Roman" w:hAnsi="Times New Roman" w:cs="Times New Roman"/>
          <w:sz w:val="24"/>
          <w:szCs w:val="24"/>
        </w:rPr>
        <w:t>по добавленным КИ</w:t>
      </w:r>
      <w:r w:rsidRPr="00AD5123">
        <w:rPr>
          <w:rFonts w:ascii="Times New Roman" w:hAnsi="Times New Roman" w:cs="Times New Roman"/>
          <w:sz w:val="24"/>
          <w:szCs w:val="24"/>
        </w:rPr>
        <w:t>) в реестре средств идентификации. Статус КИ должен быть – «нанесен»;</w:t>
      </w:r>
    </w:p>
    <w:p w14:paraId="364B358C" w14:textId="3C98BBFC" w:rsidR="00695EC1" w:rsidRPr="00AD5123" w:rsidRDefault="00695EC1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принадлежности кода идентификации (</w:t>
      </w:r>
      <w:r w:rsidR="00D9091B" w:rsidRPr="00AD5123">
        <w:rPr>
          <w:rFonts w:ascii="Times New Roman" w:hAnsi="Times New Roman" w:cs="Times New Roman"/>
          <w:sz w:val="24"/>
          <w:szCs w:val="24"/>
        </w:rPr>
        <w:t>по добавленным КИ</w:t>
      </w:r>
      <w:r w:rsidRPr="00AD5123">
        <w:rPr>
          <w:rFonts w:ascii="Times New Roman" w:hAnsi="Times New Roman" w:cs="Times New Roman"/>
          <w:sz w:val="24"/>
          <w:szCs w:val="24"/>
        </w:rPr>
        <w:t>) указанному в документе импортеру (получателю).</w:t>
      </w:r>
    </w:p>
    <w:p w14:paraId="69ACFEF3" w14:textId="537EBEEE" w:rsidR="00507F9F" w:rsidRPr="00AD5123" w:rsidRDefault="00507F9F" w:rsidP="00303B24">
      <w:pPr>
        <w:pStyle w:val="a6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успешной проверки:</w:t>
      </w:r>
    </w:p>
    <w:p w14:paraId="786C4069" w14:textId="0697F249" w:rsidR="00507F9F" w:rsidRPr="00AD5123" w:rsidRDefault="00507F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поданные участником оборота сведения о ввозе товаров переводятся в статус «Скорректирован/Исправлен»;</w:t>
      </w:r>
    </w:p>
    <w:p w14:paraId="2CBDAEAF" w14:textId="348E231F" w:rsidR="00507F9F" w:rsidRPr="00AD5123" w:rsidRDefault="00507F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статусы соответствующих кодов, включенные в уведомление об уточнении сведений, в реестре средств идентификации ИС МПТ изменяются на «В обороте». Товар становится доступен к обороту;</w:t>
      </w:r>
    </w:p>
    <w:p w14:paraId="2D176FD4" w14:textId="7729E377" w:rsidR="00507F9F" w:rsidRPr="00AD5123" w:rsidRDefault="00507F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lastRenderedPageBreak/>
        <w:t>статусы кодов идентификации, не вошедшие в уведомление об уточнении сведений, изменяются в реестре средств идентификации ИС МПТ на «Нанесен».</w:t>
      </w:r>
    </w:p>
    <w:p w14:paraId="0E1CCE49" w14:textId="77777777" w:rsidR="00507F9F" w:rsidRPr="00AD5123" w:rsidRDefault="00507F9F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 МПТ направляет информацию об уточнении сведений о ввозе маркированных товаров с территории государств-членов ЕАЭС в Информационную систему «Электронные счета-фактуры» Комитета государственных доходов министерства финансов РК для целей синхронизации информации, отображаемой в сопроводительных накладных на товары (СНТ).</w:t>
      </w:r>
    </w:p>
    <w:p w14:paraId="313B528C" w14:textId="24678434" w:rsidR="00507F9F" w:rsidRPr="00AD5123" w:rsidRDefault="00507F9F" w:rsidP="00303B24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если проверка как минимум по одному из пунктов не пройдена, ИС МПТ уведомляет пользователя о невозможности регистрации корректировки сведений о ввозе товаров с указанием причины.</w:t>
      </w:r>
    </w:p>
    <w:p w14:paraId="207FF35C" w14:textId="4F7985C3" w:rsidR="00695EC1" w:rsidRPr="00AD5123" w:rsidRDefault="00C73479" w:rsidP="00303B24">
      <w:pPr>
        <w:pStyle w:val="a6"/>
        <w:numPr>
          <w:ilvl w:val="1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(Альтернативный сценарий 2). </w:t>
      </w:r>
      <w:r w:rsidR="00695EC1" w:rsidRPr="00AD5123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уведомление о ввозе маркированных товаров с территории государств-членов ЕАЭС может быть отозвано участником оборота товаров - импортером (получателем) в течение двадцати календарных дней после даты регистрации документа в ИС МПТ, при условии, что такое Уведомление не было ранее подтверждено импортером.</w:t>
      </w:r>
      <w:r w:rsidR="00507F9F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УОТ представляются сведения об отзыве уведомления:</w:t>
      </w:r>
    </w:p>
    <w:p w14:paraId="5A67DFFB" w14:textId="77777777" w:rsidR="00507F9F" w:rsidRPr="00AD5123" w:rsidRDefault="00507F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получателя;</w:t>
      </w:r>
    </w:p>
    <w:p w14:paraId="5E0892AC" w14:textId="6D7C3DC9" w:rsidR="00507F9F" w:rsidRPr="00AD5123" w:rsidRDefault="00507F9F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</w:t>
      </w:r>
      <w:r w:rsidR="00565F1E" w:rsidRPr="00AD5123">
        <w:rPr>
          <w:rFonts w:ascii="Times New Roman" w:hAnsi="Times New Roman" w:cs="Times New Roman"/>
          <w:sz w:val="24"/>
          <w:szCs w:val="24"/>
        </w:rPr>
        <w:t>б отзываемом</w:t>
      </w:r>
      <w:r w:rsidRPr="00AD5123">
        <w:rPr>
          <w:rFonts w:ascii="Times New Roman" w:hAnsi="Times New Roman" w:cs="Times New Roman"/>
          <w:sz w:val="24"/>
          <w:szCs w:val="24"/>
        </w:rPr>
        <w:t xml:space="preserve"> уведомлении:</w:t>
      </w:r>
    </w:p>
    <w:p w14:paraId="09EFBF4F" w14:textId="525B4693" w:rsidR="00507F9F" w:rsidRPr="00AD5123" w:rsidRDefault="00507F9F" w:rsidP="00303B24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уведомления о ввозе товара;</w:t>
      </w:r>
    </w:p>
    <w:p w14:paraId="4D8ADF9D" w14:textId="12AF474D" w:rsidR="00507F9F" w:rsidRPr="00AD5123" w:rsidRDefault="00507F9F" w:rsidP="00303B24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уведомления о ввозе товара;</w:t>
      </w:r>
    </w:p>
    <w:p w14:paraId="783F2C9B" w14:textId="4B44526E" w:rsidR="00565F1E" w:rsidRPr="00AD5123" w:rsidRDefault="00565F1E" w:rsidP="00303B24">
      <w:pPr>
        <w:pStyle w:val="a6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ИС МПТ осуществляется проверка корректности предоставленных сведений:</w:t>
      </w:r>
    </w:p>
    <w:p w14:paraId="2A9F2222" w14:textId="77777777" w:rsidR="00565F1E" w:rsidRPr="00AD5123" w:rsidRDefault="00565F1E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35ED3484" w14:textId="77777777" w:rsidR="00565F1E" w:rsidRPr="00AD5123" w:rsidRDefault="00565F1E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зарегистрированного участника оборота товаров с указанным ИИН/БИН импортера (получателя) и типом участника «Импортер»;</w:t>
      </w:r>
    </w:p>
    <w:p w14:paraId="68046E56" w14:textId="13425E87" w:rsidR="00565F1E" w:rsidRPr="00AD5123" w:rsidRDefault="00565F1E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на наличие в ИС МПТ зарегистрированного импортером (получателем) уведомления о ввозе маркированного товара с территории государств-членов ЕАЭС с номером и датой, отраженного в сведениях как отзываемый документ</w:t>
      </w:r>
      <w:r w:rsidR="00D9091B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6A12E3EE" w14:textId="22A66B03" w:rsidR="00565F1E" w:rsidRPr="00AD5123" w:rsidRDefault="00565F1E" w:rsidP="00303B24">
      <w:pPr>
        <w:pStyle w:val="a6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успешной проверки:</w:t>
      </w:r>
    </w:p>
    <w:p w14:paraId="71BF1838" w14:textId="28DC19D2" w:rsidR="00565F1E" w:rsidRPr="00AD5123" w:rsidRDefault="00565F1E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поданные участником оборота сведения о ввозе товаров переводятся в статус «Отозван»;</w:t>
      </w:r>
    </w:p>
    <w:p w14:paraId="422D91DB" w14:textId="77777777" w:rsidR="00565F1E" w:rsidRPr="00AD5123" w:rsidRDefault="00565F1E" w:rsidP="00303B24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 МПТ направляет информацию об отзыве уведомления о ввозе маркированных товаров с территории государств-членов ЕАЭС в Информационную систему «Электронные счета-фактуры» Комитета государственных доходов Министерства финансов РК для целей синхронизации информации, отображаемой в сопроводительных накладных на товары (СНТ).</w:t>
      </w:r>
    </w:p>
    <w:p w14:paraId="5DDBAC52" w14:textId="1CD7F368" w:rsidR="00565F1E" w:rsidRPr="00AD5123" w:rsidRDefault="00565F1E" w:rsidP="00303B24">
      <w:pPr>
        <w:pStyle w:val="a6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если проверка как минимум по одному из пунктов не пройдена, ИС МПТ уведомляет пользователя о невозможности регистрации отзыва уведомления о ввозе товаров с указанием причины.</w:t>
      </w:r>
    </w:p>
    <w:p w14:paraId="1BDAD7C6" w14:textId="35947D41" w:rsidR="0086261D" w:rsidRPr="00AD5123" w:rsidRDefault="0086261D" w:rsidP="0086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5F48B" w14:textId="3FD32860" w:rsidR="0086261D" w:rsidRPr="00AD5123" w:rsidRDefault="0086261D">
      <w:pPr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br w:type="page"/>
      </w:r>
    </w:p>
    <w:p w14:paraId="01FD32CF" w14:textId="43C54D9A" w:rsidR="0086261D" w:rsidRPr="00AD5123" w:rsidRDefault="00E93EB2" w:rsidP="0031322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66873209"/>
      <w:r w:rsidRPr="00AD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Оборот</w:t>
      </w:r>
      <w:r w:rsidR="0086261D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маркированных обувных товаров между УОТ</w:t>
      </w:r>
      <w:bookmarkEnd w:id="24"/>
    </w:p>
    <w:p w14:paraId="2A41FF62" w14:textId="72FA7C65" w:rsidR="00DB3EB9" w:rsidRPr="00AD5123" w:rsidRDefault="00DB3EB9" w:rsidP="00DB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5FC83F1F" w14:textId="77777777" w:rsidTr="00AA3703">
        <w:trPr>
          <w:trHeight w:val="103"/>
          <w:tblHeader/>
        </w:trPr>
        <w:tc>
          <w:tcPr>
            <w:tcW w:w="1155" w:type="pct"/>
            <w:vAlign w:val="center"/>
          </w:tcPr>
          <w:p w14:paraId="40EF1669" w14:textId="77777777" w:rsidR="00DB3EB9" w:rsidRPr="00AD5123" w:rsidRDefault="00DB3EB9" w:rsidP="00AA3703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2061B778" w14:textId="1B24F283" w:rsidR="00DB3EB9" w:rsidRPr="00AD5123" w:rsidRDefault="00F90AB2" w:rsidP="00AA3703">
            <w:pPr>
              <w:jc w:val="both"/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 xml:space="preserve">Регистрация </w:t>
            </w:r>
            <w:r w:rsidR="006F425B" w:rsidRPr="00AD5123">
              <w:rPr>
                <w:sz w:val="22"/>
                <w:szCs w:val="22"/>
              </w:rPr>
              <w:t xml:space="preserve">в ИС МПТ </w:t>
            </w:r>
            <w:r w:rsidRPr="00AD5123">
              <w:rPr>
                <w:sz w:val="22"/>
                <w:szCs w:val="22"/>
              </w:rPr>
              <w:t>сведений о передаче права собственности на товар /</w:t>
            </w:r>
            <w:r w:rsidR="00CD4B97" w:rsidRPr="00AD5123">
              <w:rPr>
                <w:sz w:val="24"/>
                <w:szCs w:val="24"/>
              </w:rPr>
              <w:t xml:space="preserve"> передачи продукции между субъектами обращения</w:t>
            </w:r>
          </w:p>
        </w:tc>
      </w:tr>
      <w:tr w:rsidR="00AD5123" w:rsidRPr="00AD5123" w14:paraId="398E26EE" w14:textId="77777777" w:rsidTr="00AA3703">
        <w:tc>
          <w:tcPr>
            <w:tcW w:w="1155" w:type="pct"/>
            <w:vAlign w:val="center"/>
          </w:tcPr>
          <w:p w14:paraId="202A81DF" w14:textId="77777777" w:rsidR="00DB3EB9" w:rsidRPr="00AD5123" w:rsidRDefault="00DB3EB9" w:rsidP="00AA3703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07EC9ECB" w14:textId="77777777" w:rsidR="006F425B" w:rsidRPr="00AD5123" w:rsidRDefault="006F425B" w:rsidP="006F425B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1B94993B" w14:textId="77777777" w:rsidR="006F425B" w:rsidRPr="00AD5123" w:rsidRDefault="006F425B" w:rsidP="006F425B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  <w:p w14:paraId="19C51A49" w14:textId="29C3AC70" w:rsidR="006F425B" w:rsidRPr="00AD5123" w:rsidRDefault="006F425B" w:rsidP="006F425B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 xml:space="preserve">КГД МФ РК </w:t>
            </w:r>
          </w:p>
        </w:tc>
      </w:tr>
      <w:tr w:rsidR="00DB3EB9" w:rsidRPr="00AD5123" w14:paraId="73FEBED5" w14:textId="77777777" w:rsidTr="00AA3703">
        <w:tc>
          <w:tcPr>
            <w:tcW w:w="1155" w:type="pct"/>
            <w:vAlign w:val="center"/>
          </w:tcPr>
          <w:p w14:paraId="498BFE46" w14:textId="71011C2D" w:rsidR="00DB3EB9" w:rsidRPr="00AD5123" w:rsidRDefault="00F90AB2" w:rsidP="00AA3703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36FE2C54" w14:textId="115366FA" w:rsidR="00DB3EB9" w:rsidRPr="00AD5123" w:rsidRDefault="00F90AB2" w:rsidP="00AA3703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Акт приема\передачи</w:t>
            </w:r>
          </w:p>
          <w:p w14:paraId="10E49172" w14:textId="77777777" w:rsidR="00F90AB2" w:rsidRPr="00AD5123" w:rsidRDefault="00F90AB2" w:rsidP="00AA3703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Уведомление о расхождениях</w:t>
            </w:r>
          </w:p>
          <w:p w14:paraId="0661E0EE" w14:textId="008E4AE1" w:rsidR="00F90AB2" w:rsidRPr="00AD5123" w:rsidRDefault="00F90AB2" w:rsidP="00AA3703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Исправленный Акт приема\передачи</w:t>
            </w:r>
          </w:p>
        </w:tc>
      </w:tr>
    </w:tbl>
    <w:p w14:paraId="467249C0" w14:textId="29842796" w:rsidR="00DB3EB9" w:rsidRPr="00AD5123" w:rsidRDefault="00DB3EB9" w:rsidP="00DB3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3897BC" w14:textId="1D81805F" w:rsidR="00996BCC" w:rsidRPr="00AD5123" w:rsidRDefault="00606A21" w:rsidP="0031322A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66873210"/>
      <w:r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сведений об отправке товара по </w:t>
      </w:r>
      <w:r w:rsidR="001B2A6C" w:rsidRPr="00AD512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B3EB9" w:rsidRPr="00AD5123">
        <w:rPr>
          <w:rFonts w:ascii="Times New Roman" w:hAnsi="Times New Roman" w:cs="Times New Roman"/>
          <w:b/>
          <w:bCs/>
          <w:sz w:val="24"/>
          <w:szCs w:val="24"/>
        </w:rPr>
        <w:t>кт</w:t>
      </w:r>
      <w:r w:rsidRPr="00AD512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B3EB9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приёма</w:t>
      </w:r>
      <w:r w:rsidR="001B2A6C" w:rsidRPr="00AD5123">
        <w:rPr>
          <w:rFonts w:ascii="Times New Roman" w:hAnsi="Times New Roman" w:cs="Times New Roman"/>
          <w:b/>
          <w:bCs/>
          <w:sz w:val="24"/>
          <w:szCs w:val="24"/>
        </w:rPr>
        <w:t>\</w:t>
      </w:r>
      <w:r w:rsidR="00DB3EB9" w:rsidRPr="00AD5123">
        <w:rPr>
          <w:rFonts w:ascii="Times New Roman" w:hAnsi="Times New Roman" w:cs="Times New Roman"/>
          <w:b/>
          <w:bCs/>
          <w:sz w:val="24"/>
          <w:szCs w:val="24"/>
        </w:rPr>
        <w:t>передачи</w:t>
      </w:r>
      <w:bookmarkEnd w:id="25"/>
    </w:p>
    <w:p w14:paraId="1D920F05" w14:textId="77777777" w:rsidR="001B2A6C" w:rsidRPr="00AD5123" w:rsidRDefault="001B2A6C" w:rsidP="00DB3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A6F0D5" w14:textId="1802D9E7" w:rsidR="00DB3EB9" w:rsidRPr="00AD5123" w:rsidRDefault="00DB3EB9" w:rsidP="00DB3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При передаче </w:t>
      </w:r>
      <w:r w:rsidR="00F90AB2" w:rsidRPr="00AD5123">
        <w:rPr>
          <w:rFonts w:ascii="Times New Roman" w:hAnsi="Times New Roman" w:cs="Times New Roman"/>
          <w:sz w:val="24"/>
          <w:szCs w:val="24"/>
        </w:rPr>
        <w:t xml:space="preserve">введённых в оборот </w:t>
      </w:r>
      <w:r w:rsidRPr="00AD5123">
        <w:rPr>
          <w:rFonts w:ascii="Times New Roman" w:hAnsi="Times New Roman" w:cs="Times New Roman"/>
          <w:sz w:val="24"/>
          <w:szCs w:val="24"/>
        </w:rPr>
        <w:t>маркированных</w:t>
      </w:r>
      <w:r w:rsidR="00F90AB2" w:rsidRPr="00AD5123">
        <w:rPr>
          <w:rFonts w:ascii="Times New Roman" w:hAnsi="Times New Roman" w:cs="Times New Roman"/>
          <w:sz w:val="24"/>
          <w:szCs w:val="24"/>
        </w:rPr>
        <w:t xml:space="preserve"> обувных</w:t>
      </w:r>
      <w:r w:rsidRPr="00AD5123">
        <w:rPr>
          <w:rFonts w:ascii="Times New Roman" w:hAnsi="Times New Roman" w:cs="Times New Roman"/>
          <w:sz w:val="24"/>
          <w:szCs w:val="24"/>
        </w:rPr>
        <w:t xml:space="preserve"> товаров между УОТ субъект, осуществляющий отгрузку, формирует акт приема/передачи </w:t>
      </w:r>
      <w:r w:rsidR="0054674D" w:rsidRPr="00AD5123">
        <w:rPr>
          <w:rFonts w:ascii="Times New Roman" w:hAnsi="Times New Roman" w:cs="Times New Roman"/>
          <w:sz w:val="24"/>
          <w:szCs w:val="24"/>
        </w:rPr>
        <w:t>товаров</w:t>
      </w:r>
      <w:r w:rsidRPr="00AD5123">
        <w:rPr>
          <w:rFonts w:ascii="Times New Roman" w:hAnsi="Times New Roman" w:cs="Times New Roman"/>
          <w:sz w:val="24"/>
          <w:szCs w:val="24"/>
        </w:rPr>
        <w:t>.</w:t>
      </w:r>
    </w:p>
    <w:p w14:paraId="03299427" w14:textId="78FC9586" w:rsidR="00F90AB2" w:rsidRPr="00AD5123" w:rsidRDefault="00F90AB2" w:rsidP="00F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Акт приема\передачи оформляется в электронной форме, за исключением случая, когда участник оборота вправе оформить </w:t>
      </w:r>
      <w:r w:rsidR="00CD4B97" w:rsidRPr="00AD5123">
        <w:rPr>
          <w:rFonts w:ascii="Times New Roman" w:hAnsi="Times New Roman" w:cs="Times New Roman"/>
          <w:sz w:val="24"/>
          <w:szCs w:val="24"/>
        </w:rPr>
        <w:t>акт приема\передачи</w:t>
      </w:r>
      <w:r w:rsidRPr="00AD5123">
        <w:rPr>
          <w:rFonts w:ascii="Times New Roman" w:hAnsi="Times New Roman" w:cs="Times New Roman"/>
          <w:sz w:val="24"/>
          <w:szCs w:val="24"/>
        </w:rPr>
        <w:t xml:space="preserve"> на бумажном носителе при подтверждении информации на интернет-ресурсе Оператора о невозможности оформления </w:t>
      </w:r>
      <w:r w:rsidR="00CD4B97" w:rsidRPr="00AD5123">
        <w:rPr>
          <w:rFonts w:ascii="Times New Roman" w:hAnsi="Times New Roman" w:cs="Times New Roman"/>
          <w:sz w:val="24"/>
          <w:szCs w:val="24"/>
        </w:rPr>
        <w:t>Акта</w:t>
      </w:r>
      <w:r w:rsidRPr="00AD5123">
        <w:rPr>
          <w:rFonts w:ascii="Times New Roman" w:hAnsi="Times New Roman" w:cs="Times New Roman"/>
          <w:sz w:val="24"/>
          <w:szCs w:val="24"/>
        </w:rPr>
        <w:t xml:space="preserve"> в ИС МПТ по причине технических ошибок в ИС МПТ.</w:t>
      </w:r>
    </w:p>
    <w:p w14:paraId="6D255A5B" w14:textId="35CF0E0A" w:rsidR="00F90AB2" w:rsidRPr="00AD5123" w:rsidRDefault="00F90AB2" w:rsidP="00F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После устранения технических ошибок </w:t>
      </w:r>
      <w:r w:rsidR="00CD4B97" w:rsidRPr="00AD5123">
        <w:rPr>
          <w:rFonts w:ascii="Times New Roman" w:hAnsi="Times New Roman" w:cs="Times New Roman"/>
          <w:sz w:val="24"/>
          <w:szCs w:val="24"/>
        </w:rPr>
        <w:t>Акт приема\передачи</w:t>
      </w:r>
      <w:r w:rsidRPr="00AD5123">
        <w:rPr>
          <w:rFonts w:ascii="Times New Roman" w:hAnsi="Times New Roman" w:cs="Times New Roman"/>
          <w:sz w:val="24"/>
          <w:szCs w:val="24"/>
        </w:rPr>
        <w:t>, оформленн</w:t>
      </w:r>
      <w:r w:rsidR="00CD4B97" w:rsidRPr="00AD5123">
        <w:rPr>
          <w:rFonts w:ascii="Times New Roman" w:hAnsi="Times New Roman" w:cs="Times New Roman"/>
          <w:sz w:val="24"/>
          <w:szCs w:val="24"/>
        </w:rPr>
        <w:t>ый</w:t>
      </w:r>
      <w:r w:rsidRPr="00AD5123">
        <w:rPr>
          <w:rFonts w:ascii="Times New Roman" w:hAnsi="Times New Roman" w:cs="Times New Roman"/>
          <w:sz w:val="24"/>
          <w:szCs w:val="24"/>
        </w:rPr>
        <w:t xml:space="preserve"> ранее на бумажном носителе, подлежит введению </w:t>
      </w:r>
      <w:r w:rsidR="00CD4B97" w:rsidRPr="00AD5123">
        <w:rPr>
          <w:rFonts w:ascii="Times New Roman" w:hAnsi="Times New Roman" w:cs="Times New Roman"/>
          <w:sz w:val="24"/>
          <w:szCs w:val="24"/>
        </w:rPr>
        <w:t>УОТ</w:t>
      </w:r>
      <w:r w:rsidRPr="00AD5123">
        <w:rPr>
          <w:rFonts w:ascii="Times New Roman" w:hAnsi="Times New Roman" w:cs="Times New Roman"/>
          <w:sz w:val="24"/>
          <w:szCs w:val="24"/>
        </w:rPr>
        <w:t xml:space="preserve"> в ИС МПТ в течение 1 (одного) рабочего дня с даты устранения технических ошибок в ИС МПТ, но не позднее дня передачи товара третьим лицам.</w:t>
      </w:r>
    </w:p>
    <w:p w14:paraId="6A0CABD9" w14:textId="77777777" w:rsidR="00F90AB2" w:rsidRPr="00AD5123" w:rsidRDefault="00F90AB2" w:rsidP="00DB3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9AD1E6" w14:textId="5DB257A1" w:rsidR="00CD4B97" w:rsidRPr="00AD5123" w:rsidRDefault="00CD4B97" w:rsidP="00B210EE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Для регистрации факта передачи </w:t>
      </w:r>
      <w:r w:rsidRPr="00AD5123">
        <w:rPr>
          <w:rFonts w:ascii="Times New Roman" w:hAnsi="Times New Roman" w:cs="Times New Roman"/>
          <w:sz w:val="24"/>
          <w:szCs w:val="24"/>
        </w:rPr>
        <w:t>продукции между субъектами обращения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товара</w:t>
      </w:r>
      <w:r w:rsidRPr="00AD5123">
        <w:rPr>
          <w:rFonts w:ascii="Times New Roman" w:hAnsi="Times New Roman" w:cs="Times New Roman"/>
          <w:sz w:val="24"/>
          <w:szCs w:val="24"/>
        </w:rPr>
        <w:t xml:space="preserve"> УОТ, осуществляющий отгрузку товара,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в ИС МПТ </w:t>
      </w:r>
      <w:r w:rsidRPr="00AD5123">
        <w:rPr>
          <w:rFonts w:ascii="Times New Roman" w:hAnsi="Times New Roman" w:cs="Times New Roman"/>
          <w:sz w:val="24"/>
          <w:szCs w:val="24"/>
        </w:rPr>
        <w:t>Акт приема\передачи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, выписанный на имя своего контрагента (получателя товара – УОТ, зарегистрированного в ИС МПТ), не позднее дня реализации обувных товаров, подписанное ЭЦП первого руководителя или уполномоченного лица УОТ, содержащее следующие сведения:</w:t>
      </w:r>
    </w:p>
    <w:p w14:paraId="2B7323CC" w14:textId="62A2E76A" w:rsidR="00CD4B97" w:rsidRPr="00AD5123" w:rsidRDefault="00CD4B97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отправителя;</w:t>
      </w:r>
    </w:p>
    <w:p w14:paraId="1E94CA91" w14:textId="48C1DBF6" w:rsidR="00CD4B97" w:rsidRPr="00AD5123" w:rsidRDefault="00CD4B97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получателя;</w:t>
      </w:r>
    </w:p>
    <w:p w14:paraId="0F2AD280" w14:textId="2CFACC37" w:rsidR="00CD4B97" w:rsidRPr="00AD5123" w:rsidRDefault="00CD4B97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документе, выписанном ранее на бумажном носителе (при наличии):</w:t>
      </w:r>
    </w:p>
    <w:p w14:paraId="78DA30A8" w14:textId="6D2D2A3A" w:rsidR="00CD4B97" w:rsidRPr="00AD5123" w:rsidRDefault="00CD4B97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первичного (бумажного) Акта;</w:t>
      </w:r>
    </w:p>
    <w:p w14:paraId="65898F68" w14:textId="686AFEA8" w:rsidR="00CD4B97" w:rsidRPr="00AD5123" w:rsidRDefault="00CD4B97" w:rsidP="00303B24">
      <w:pPr>
        <w:pStyle w:val="a6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первичного (бумажного) Акта;</w:t>
      </w:r>
    </w:p>
    <w:p w14:paraId="6BB867B1" w14:textId="406E2C9D" w:rsidR="00CD4B97" w:rsidRPr="00AD5123" w:rsidRDefault="00CD4B97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тип операции (реализация</w:t>
      </w:r>
      <w:r w:rsidR="00D9091B" w:rsidRPr="00AD5123">
        <w:rPr>
          <w:rFonts w:ascii="Times New Roman" w:hAnsi="Times New Roman" w:cs="Times New Roman"/>
          <w:sz w:val="24"/>
          <w:szCs w:val="24"/>
        </w:rPr>
        <w:t>)</w:t>
      </w:r>
    </w:p>
    <w:p w14:paraId="29FF4BF7" w14:textId="194FE468" w:rsidR="00CD4B97" w:rsidRPr="00AD5123" w:rsidRDefault="00CD4B97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передаваемых товарах: код идентификации (КИ/КИТУ)</w:t>
      </w:r>
      <w:r w:rsidR="003E7CE2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2A621E3E" w14:textId="22292DED" w:rsidR="00F90AB2" w:rsidRPr="00AD5123" w:rsidRDefault="00F90AB2" w:rsidP="0030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Подача сведений о</w:t>
      </w:r>
      <w:r w:rsidR="00606A21" w:rsidRPr="00AD5123">
        <w:rPr>
          <w:rFonts w:ascii="Times New Roman" w:hAnsi="Times New Roman" w:cs="Times New Roman"/>
          <w:sz w:val="24"/>
          <w:szCs w:val="24"/>
        </w:rPr>
        <w:t>б обороте</w:t>
      </w:r>
      <w:r w:rsidRPr="00AD5123">
        <w:rPr>
          <w:rFonts w:ascii="Times New Roman" w:hAnsi="Times New Roman" w:cs="Times New Roman"/>
          <w:sz w:val="24"/>
          <w:szCs w:val="24"/>
        </w:rPr>
        <w:t xml:space="preserve"> товаров в ИС МПТ осуществляется:</w:t>
      </w:r>
    </w:p>
    <w:p w14:paraId="112F08F1" w14:textId="77777777" w:rsidR="00F90AB2" w:rsidRPr="00AD5123" w:rsidRDefault="00F90AB2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личном кабинете участника оборота товаров в ИС МПТ;</w:t>
      </w:r>
    </w:p>
    <w:p w14:paraId="5476C5EA" w14:textId="2EF9C294" w:rsidR="00F90AB2" w:rsidRPr="00AD5123" w:rsidRDefault="00F90AB2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посредством учетной системы участника оборота товаров через открытое API.</w:t>
      </w:r>
    </w:p>
    <w:p w14:paraId="4B6B8A46" w14:textId="56EB8EAA" w:rsidR="00E93EB2" w:rsidRPr="00AD5123" w:rsidRDefault="00E93EB2" w:rsidP="00B210EE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Поданные участником оборота товаров сведения об обороте товаров регистрируются в ИС МПТ: документу присваивается уникальный номер, сохраняется дата и время подачи сведений в ИС МПТ.</w:t>
      </w:r>
    </w:p>
    <w:p w14:paraId="77A47A77" w14:textId="63E7815C" w:rsidR="00E93EB2" w:rsidRPr="00AD5123" w:rsidRDefault="00E93EB2" w:rsidP="00B210EE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ИС МПТ осуществляется проверка корректности предоставленных сведений об обороте товаров:</w:t>
      </w:r>
    </w:p>
    <w:p w14:paraId="6FC6B1EF" w14:textId="77777777" w:rsidR="00E93EB2" w:rsidRPr="00AD5123" w:rsidRDefault="00E93EB2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34A52093" w14:textId="4BE816A7" w:rsidR="00E93EB2" w:rsidRPr="00AD5123" w:rsidRDefault="00E93EB2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зарегистрированного участника оборота товаров с указанным ИИН/БИН отправителя и получателя;</w:t>
      </w:r>
    </w:p>
    <w:p w14:paraId="3DDF7FE5" w14:textId="77777777" w:rsidR="00E93EB2" w:rsidRPr="00AD5123" w:rsidRDefault="00E93EB2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КИ/КИТУ в реестре средств идентификации;</w:t>
      </w:r>
    </w:p>
    <w:p w14:paraId="423A3B86" w14:textId="75370620" w:rsidR="00E93EB2" w:rsidRPr="00AD5123" w:rsidRDefault="00E93EB2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статуса КИ/КИТУ в реестре средств идентификации. Статус КИ должен быть – «В обороте»</w:t>
      </w:r>
      <w:r w:rsidR="003E7CE2" w:rsidRPr="00AD5123">
        <w:rPr>
          <w:rFonts w:ascii="Times New Roman" w:hAnsi="Times New Roman" w:cs="Times New Roman"/>
          <w:sz w:val="24"/>
          <w:szCs w:val="24"/>
        </w:rPr>
        <w:t>, «В обороте, возвращен»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4F0A5A85" w14:textId="4F96FB21" w:rsidR="00E93EB2" w:rsidRPr="00AD5123" w:rsidRDefault="00E93EB2" w:rsidP="00303B24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принадлежности КИ/КИТУ указанному в документе отправителю.</w:t>
      </w:r>
    </w:p>
    <w:p w14:paraId="5B3F8E29" w14:textId="77777777" w:rsidR="00E93EB2" w:rsidRPr="00AD5123" w:rsidRDefault="00E93EB2" w:rsidP="00B210EE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успешной проверки:</w:t>
      </w:r>
    </w:p>
    <w:p w14:paraId="303D9FAD" w14:textId="23B275C8" w:rsidR="00E93EB2" w:rsidRPr="00AD5123" w:rsidRDefault="00E93EB2" w:rsidP="00303B24">
      <w:pPr>
        <w:pStyle w:val="a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поданные участником оборота сведения </w:t>
      </w:r>
      <w:r w:rsidR="001B2A6C" w:rsidRPr="00AD5123">
        <w:rPr>
          <w:rFonts w:ascii="Times New Roman" w:hAnsi="Times New Roman" w:cs="Times New Roman"/>
          <w:sz w:val="24"/>
          <w:szCs w:val="24"/>
          <w:lang w:eastAsia="ru-RU"/>
        </w:rPr>
        <w:t>об обороте товаров</w:t>
      </w:r>
      <w:r w:rsidR="001B2A6C"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Pr="00AD5123">
        <w:rPr>
          <w:rFonts w:ascii="Times New Roman" w:hAnsi="Times New Roman" w:cs="Times New Roman"/>
          <w:sz w:val="24"/>
          <w:szCs w:val="24"/>
        </w:rPr>
        <w:t>переводятся в статус «</w:t>
      </w:r>
      <w:r w:rsidR="001B2A6C" w:rsidRPr="00AD5123">
        <w:rPr>
          <w:rFonts w:ascii="Times New Roman" w:hAnsi="Times New Roman" w:cs="Times New Roman"/>
          <w:sz w:val="24"/>
          <w:szCs w:val="24"/>
        </w:rPr>
        <w:t>Ожидает подтверждения</w:t>
      </w:r>
      <w:r w:rsidRPr="00AD5123">
        <w:rPr>
          <w:rFonts w:ascii="Times New Roman" w:hAnsi="Times New Roman" w:cs="Times New Roman"/>
          <w:sz w:val="24"/>
          <w:szCs w:val="24"/>
        </w:rPr>
        <w:t>»;</w:t>
      </w:r>
    </w:p>
    <w:p w14:paraId="47236F16" w14:textId="2ACDA667" w:rsidR="00E93EB2" w:rsidRPr="00AD5123" w:rsidRDefault="00E93EB2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lastRenderedPageBreak/>
        <w:t>ИС МПТ направляет сведения о</w:t>
      </w:r>
      <w:r w:rsidR="001B2A6C" w:rsidRPr="00AD5123">
        <w:rPr>
          <w:rFonts w:ascii="Times New Roman" w:hAnsi="Times New Roman" w:cs="Times New Roman"/>
          <w:sz w:val="24"/>
          <w:szCs w:val="24"/>
        </w:rPr>
        <w:t>б</w:t>
      </w:r>
      <w:r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="001B2A6C" w:rsidRPr="00AD5123">
        <w:rPr>
          <w:rFonts w:ascii="Times New Roman" w:hAnsi="Times New Roman" w:cs="Times New Roman"/>
          <w:sz w:val="24"/>
          <w:szCs w:val="24"/>
          <w:lang w:eastAsia="ru-RU"/>
        </w:rPr>
        <w:t>обороте товаров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в Информационную систему «Электронные счета-фактуры» Комитета государственных доходов министерства финансов РК для целей синхронизации информации, отображаемой в сопроводительных накладных на товары (СНТ).</w:t>
      </w:r>
    </w:p>
    <w:p w14:paraId="35698485" w14:textId="246FD2B5" w:rsidR="00E93EB2" w:rsidRPr="00AD5123" w:rsidRDefault="00E93EB2" w:rsidP="00B210EE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проверка как минимум по одному из пунктов не пройдена, ИС МПТ уведомляет пользователя о невозможности регистрации сведений </w:t>
      </w:r>
      <w:r w:rsidR="001B2A6C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об обороте товаров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с указанием причины.</w:t>
      </w:r>
    </w:p>
    <w:p w14:paraId="3EAA7EAF" w14:textId="77777777" w:rsidR="00F90AB2" w:rsidRPr="00AD5123" w:rsidRDefault="00F90AB2" w:rsidP="00F90AB2">
      <w:pPr>
        <w:pStyle w:val="a6"/>
        <w:shd w:val="clear" w:color="auto" w:fill="FFFFFF"/>
        <w:tabs>
          <w:tab w:val="left" w:pos="993"/>
          <w:tab w:val="left" w:pos="1276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E94EA6" w14:textId="37CE68A6" w:rsidR="006B15A7" w:rsidRPr="00AD5123" w:rsidRDefault="006B15A7" w:rsidP="0031322A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66873211"/>
      <w:r w:rsidRPr="00AD5123">
        <w:rPr>
          <w:rFonts w:ascii="Times New Roman" w:hAnsi="Times New Roman" w:cs="Times New Roman"/>
          <w:b/>
          <w:bCs/>
          <w:sz w:val="24"/>
          <w:szCs w:val="24"/>
        </w:rPr>
        <w:t>Отзыв акта приёма-передачи отправителем</w:t>
      </w:r>
      <w:bookmarkEnd w:id="26"/>
    </w:p>
    <w:p w14:paraId="5CF61358" w14:textId="77777777" w:rsidR="00303B24" w:rsidRDefault="00303B24" w:rsidP="006B1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54BC3D" w14:textId="1DEB0A47" w:rsidR="006B15A7" w:rsidRPr="00AD5123" w:rsidRDefault="006B15A7" w:rsidP="006B1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 момента регистрации Акта отправителем и до момента подписи приемки или отклонения Акта</w:t>
      </w:r>
      <w:r w:rsidR="003E7CE2" w:rsidRPr="00AD5123">
        <w:rPr>
          <w:rFonts w:ascii="Times New Roman" w:hAnsi="Times New Roman" w:cs="Times New Roman"/>
          <w:sz w:val="24"/>
          <w:szCs w:val="24"/>
        </w:rPr>
        <w:t xml:space="preserve"> получателем товара</w:t>
      </w:r>
      <w:r w:rsidRPr="00AD5123">
        <w:rPr>
          <w:rFonts w:ascii="Times New Roman" w:hAnsi="Times New Roman" w:cs="Times New Roman"/>
          <w:sz w:val="24"/>
          <w:szCs w:val="24"/>
        </w:rPr>
        <w:t>, отправитель имеет возможность отозвать Акт.</w:t>
      </w:r>
    </w:p>
    <w:p w14:paraId="20786D1F" w14:textId="6646529D" w:rsidR="006B15A7" w:rsidRPr="00AD5123" w:rsidRDefault="006B15A7" w:rsidP="006B1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Акт подлежит отзыву в течение двадцати календарных дней после даты регистрации в ИС МПТ, в случае если Акт не подтвержден или не отклонен получателем.</w:t>
      </w:r>
    </w:p>
    <w:p w14:paraId="46FF14F4" w14:textId="77777777" w:rsidR="006B15A7" w:rsidRPr="00AD5123" w:rsidRDefault="006B15A7" w:rsidP="006B1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этом случае Акту будет присвоен статус «Отозван».</w:t>
      </w:r>
    </w:p>
    <w:p w14:paraId="42D3B48D" w14:textId="77777777" w:rsidR="006B15A7" w:rsidRPr="00AD5123" w:rsidRDefault="006B15A7" w:rsidP="006B1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ИС ЭСФ отправляется информация об изменении статуса Акта.</w:t>
      </w:r>
    </w:p>
    <w:p w14:paraId="6052BE56" w14:textId="77777777" w:rsidR="006B15A7" w:rsidRPr="00AD5123" w:rsidRDefault="006B15A7" w:rsidP="006B1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60172" w14:textId="77777777" w:rsidR="00606A21" w:rsidRPr="00AD5123" w:rsidRDefault="00606A21" w:rsidP="00606A21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66873212"/>
      <w:r w:rsidRPr="00AD5123">
        <w:rPr>
          <w:rFonts w:ascii="Times New Roman" w:hAnsi="Times New Roman" w:cs="Times New Roman"/>
          <w:b/>
          <w:bCs/>
          <w:sz w:val="24"/>
          <w:szCs w:val="24"/>
        </w:rPr>
        <w:t>Регистрация сведений о приемке товара по Акту приема\передачи</w:t>
      </w:r>
      <w:bookmarkEnd w:id="27"/>
    </w:p>
    <w:p w14:paraId="2D90CF90" w14:textId="77777777" w:rsidR="00F940C6" w:rsidRPr="00AD5123" w:rsidRDefault="00F940C6" w:rsidP="00F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515095" w14:textId="5006F27A" w:rsidR="00F940C6" w:rsidRPr="00AD5123" w:rsidRDefault="00F940C6" w:rsidP="00F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После получения акта приема/передачи маркированного товара УОТ, осуществляющий приемку товара, представляет сведения об этом в ИС МПТ не позднее дня, следующего за днем, в котором осуществлена фактическая приемка товара.</w:t>
      </w:r>
    </w:p>
    <w:p w14:paraId="3591092A" w14:textId="0A6FBC3B" w:rsidR="00D944C9" w:rsidRPr="00AD5123" w:rsidRDefault="00D944C9" w:rsidP="00F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Для получателя доступны следующие сценарии приемки:</w:t>
      </w:r>
    </w:p>
    <w:p w14:paraId="3035A0EE" w14:textId="154AC567" w:rsidR="00583A2D" w:rsidRPr="00AD5123" w:rsidRDefault="00583A2D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сверка списка КМ их Акта;</w:t>
      </w:r>
    </w:p>
    <w:p w14:paraId="7B94D050" w14:textId="7083C354" w:rsidR="00D944C9" w:rsidRPr="00AD5123" w:rsidRDefault="00D944C9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доверительная приемка без прохождения процесса сверки;</w:t>
      </w:r>
    </w:p>
    <w:p w14:paraId="4B5AF7E8" w14:textId="09E94F3A" w:rsidR="00B61858" w:rsidRPr="00AD5123" w:rsidRDefault="00B61858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отклонение Акта получателем</w:t>
      </w:r>
      <w:r w:rsidR="00583A2D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218D4EE7" w14:textId="77777777" w:rsidR="00F940C6" w:rsidRPr="00AD5123" w:rsidRDefault="00F940C6" w:rsidP="00F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Подача сведений о приемке товаров по Акту в ИС МПТ осуществляется:</w:t>
      </w:r>
    </w:p>
    <w:p w14:paraId="4518C78A" w14:textId="77777777" w:rsidR="00F940C6" w:rsidRPr="00AD5123" w:rsidRDefault="00F940C6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личном кабинете участника оборота товаров в ИС МПТ;</w:t>
      </w:r>
    </w:p>
    <w:p w14:paraId="62ABC7E1" w14:textId="2126D9F0" w:rsidR="00F940C6" w:rsidRPr="00AD5123" w:rsidRDefault="00F940C6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посредством учетной системы участника оборота товаров через открытое API.</w:t>
      </w:r>
    </w:p>
    <w:p w14:paraId="6A839850" w14:textId="77777777" w:rsidR="00F940C6" w:rsidRPr="00AD5123" w:rsidRDefault="00F940C6" w:rsidP="00F940C6">
      <w:pPr>
        <w:pStyle w:val="a6"/>
        <w:tabs>
          <w:tab w:val="left" w:pos="851"/>
        </w:tabs>
        <w:spacing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14:paraId="27A6E616" w14:textId="15C75F60" w:rsidR="00606A21" w:rsidRPr="00AD5123" w:rsidRDefault="001B2A6C" w:rsidP="00B210EE">
      <w:pPr>
        <w:pStyle w:val="a6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осуществления процесса приемки товара</w:t>
      </w:r>
      <w:r w:rsidR="003E7CE2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в ЛК ИС МПТ для УОТ, осуществляющего приемку товара, </w:t>
      </w:r>
      <w:r w:rsidR="00606A21" w:rsidRPr="00AD5123">
        <w:rPr>
          <w:rFonts w:ascii="Times New Roman" w:hAnsi="Times New Roman" w:cs="Times New Roman"/>
          <w:sz w:val="24"/>
          <w:szCs w:val="24"/>
          <w:lang w:eastAsia="ru-RU"/>
        </w:rPr>
        <w:t>предлагается перейти к сканированию КМ или принять Акт без проведения процедуры сканирования.</w:t>
      </w:r>
    </w:p>
    <w:p w14:paraId="052919AE" w14:textId="37909682" w:rsidR="00A923DA" w:rsidRPr="00AD5123" w:rsidRDefault="00606A21" w:rsidP="00B210EE">
      <w:pPr>
        <w:pStyle w:val="a6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пользователя </w:t>
      </w:r>
      <w:r w:rsidR="006B15A7" w:rsidRPr="00AD5123">
        <w:rPr>
          <w:rFonts w:ascii="Times New Roman" w:hAnsi="Times New Roman" w:cs="Times New Roman"/>
          <w:sz w:val="24"/>
          <w:szCs w:val="24"/>
          <w:lang w:eastAsia="ru-RU"/>
        </w:rPr>
        <w:t>создается форма, отображающая процесс сверки.</w:t>
      </w:r>
      <w:r w:rsidR="00A923DA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Пользователю предлагается перейти к сканированию КМ или принять Акт без проведения процедуры сканирования.</w:t>
      </w:r>
    </w:p>
    <w:p w14:paraId="691EEC46" w14:textId="77777777" w:rsidR="00A923DA" w:rsidRPr="00AD5123" w:rsidRDefault="00A923DA" w:rsidP="00A9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процессе сверки используются следующие временные статусы КМ:</w:t>
      </w:r>
    </w:p>
    <w:p w14:paraId="625B19F0" w14:textId="04FF5DA8" w:rsidR="00A923DA" w:rsidRPr="00AD5123" w:rsidRDefault="00A923DA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не найден – устанавливается по умолчанию для всех КМ (первичный статус);</w:t>
      </w:r>
    </w:p>
    <w:p w14:paraId="31ACF255" w14:textId="1F3F4B96" w:rsidR="00A923DA" w:rsidRPr="00AD5123" w:rsidRDefault="00A923DA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найден – устанавливается для всех отсканированных получателем КМ, найденных в списке Акта</w:t>
      </w:r>
      <w:r w:rsidR="00D944C9" w:rsidRPr="00AD5123">
        <w:rPr>
          <w:rFonts w:ascii="Times New Roman" w:hAnsi="Times New Roman" w:cs="Times New Roman"/>
          <w:sz w:val="24"/>
          <w:szCs w:val="24"/>
        </w:rPr>
        <w:t xml:space="preserve"> (соответствующих одной из позиций в форме сверки);</w:t>
      </w:r>
      <w:r w:rsidRPr="00AD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66F51" w14:textId="77777777" w:rsidR="00A923DA" w:rsidRPr="00AD5123" w:rsidRDefault="00A923DA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добавлен – устанавливается, если введённый КМ не найден в списке формы сверки;</w:t>
      </w:r>
    </w:p>
    <w:p w14:paraId="2C6965FF" w14:textId="77777777" w:rsidR="00A923DA" w:rsidRPr="00AD5123" w:rsidRDefault="00A923DA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исключен – устанавливается в процессе требования исключить из приемки.</w:t>
      </w:r>
    </w:p>
    <w:p w14:paraId="63DD7222" w14:textId="0F03702C" w:rsidR="00D944C9" w:rsidRPr="00AD5123" w:rsidRDefault="00A923DA" w:rsidP="00D94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После окончания процесса сверки пользователю предлагается возможность исключить часть КМ из списка КМ Акта.</w:t>
      </w:r>
      <w:r w:rsidR="00D944C9" w:rsidRPr="00AD5123">
        <w:rPr>
          <w:rFonts w:ascii="Times New Roman" w:hAnsi="Times New Roman" w:cs="Times New Roman"/>
          <w:sz w:val="24"/>
          <w:szCs w:val="24"/>
        </w:rPr>
        <w:t xml:space="preserve"> Исключение КМ из списка происходит путем повторного сканирования КМ. Исключить из фактической приемки можно только КМ с временными статусами «Найден» или «Добавлен».</w:t>
      </w:r>
    </w:p>
    <w:p w14:paraId="1119E103" w14:textId="77777777" w:rsidR="00D944C9" w:rsidRPr="00AD5123" w:rsidRDefault="00D944C9" w:rsidP="00B210EE">
      <w:pPr>
        <w:pStyle w:val="a6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После завершения процесса сверки КМ пользователя – получателю УОТ предлагается:</w:t>
      </w:r>
    </w:p>
    <w:p w14:paraId="57F95A57" w14:textId="65666B66" w:rsidR="00D944C9" w:rsidRPr="00AD5123" w:rsidRDefault="00D944C9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принять Акт при отсутствии расхождений</w:t>
      </w:r>
      <w:r w:rsidR="006C19AF" w:rsidRPr="00AD5123">
        <w:rPr>
          <w:rFonts w:ascii="Times New Roman" w:hAnsi="Times New Roman" w:cs="Times New Roman"/>
          <w:sz w:val="24"/>
          <w:szCs w:val="24"/>
        </w:rPr>
        <w:t xml:space="preserve"> (переход к п.4)</w:t>
      </w:r>
      <w:r w:rsidR="00926B5C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44000D8B" w14:textId="5714D2F4" w:rsidR="00D944C9" w:rsidRPr="00AD5123" w:rsidRDefault="00D944C9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сформировать уведомление о расхождениях по результатам приемки</w:t>
      </w:r>
      <w:r w:rsidR="006C19AF" w:rsidRPr="00AD5123">
        <w:rPr>
          <w:rFonts w:ascii="Times New Roman" w:hAnsi="Times New Roman" w:cs="Times New Roman"/>
          <w:sz w:val="24"/>
          <w:szCs w:val="24"/>
        </w:rPr>
        <w:t xml:space="preserve"> (переход к п. 4-1)</w:t>
      </w:r>
      <w:r w:rsidR="00926B5C" w:rsidRPr="00AD51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C2DD44" w14:textId="11E7684A" w:rsidR="00F940C6" w:rsidRPr="00AD5123" w:rsidRDefault="00583A2D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отклонить Акт</w:t>
      </w:r>
      <w:r w:rsidR="006C19AF" w:rsidRPr="00AD5123">
        <w:rPr>
          <w:rFonts w:ascii="Times New Roman" w:hAnsi="Times New Roman" w:cs="Times New Roman"/>
          <w:sz w:val="24"/>
          <w:szCs w:val="24"/>
        </w:rPr>
        <w:t xml:space="preserve"> (переход к п. 4-2)</w:t>
      </w:r>
      <w:r w:rsidR="002F0386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55D04CF3" w14:textId="77777777" w:rsidR="00926B5C" w:rsidRPr="00AD5123" w:rsidRDefault="00926B5C" w:rsidP="00B210EE">
      <w:pPr>
        <w:pStyle w:val="a6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полной приемки Акта участник оборота товаров (получатель), осуществляющий приемку, подписывает документ Акт приема\передачи с использованием ЭЦП и предоставляет сведения об этом в ИС МПТ. </w:t>
      </w:r>
    </w:p>
    <w:p w14:paraId="3324EBE2" w14:textId="77777777" w:rsidR="00926B5C" w:rsidRPr="00AD5123" w:rsidRDefault="00926B5C" w:rsidP="00B210EE">
      <w:pPr>
        <w:pStyle w:val="a6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получения ИС МПТ сведений о приемке товара от получателя: </w:t>
      </w:r>
    </w:p>
    <w:p w14:paraId="2A79FC45" w14:textId="77777777" w:rsidR="00926B5C" w:rsidRPr="00AD5123" w:rsidRDefault="00926B5C" w:rsidP="00303B24">
      <w:pPr>
        <w:pStyle w:val="a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lastRenderedPageBreak/>
        <w:t xml:space="preserve">поданные участником оборота сведения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об обороте товаров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переводятся в статус «Подписан получателем»;</w:t>
      </w:r>
    </w:p>
    <w:p w14:paraId="24CF9B44" w14:textId="77777777" w:rsidR="00926B5C" w:rsidRPr="00AD5123" w:rsidRDefault="00926B5C" w:rsidP="00303B24">
      <w:pPr>
        <w:pStyle w:val="a6"/>
        <w:numPr>
          <w:ilvl w:val="0"/>
          <w:numId w:val="40"/>
        </w:numPr>
        <w:shd w:val="clear" w:color="auto" w:fill="FFFFFF"/>
        <w:tabs>
          <w:tab w:val="left" w:pos="851"/>
          <w:tab w:val="left" w:pos="993"/>
          <w:tab w:val="left" w:pos="1276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соответствующим кодам идентификации в реестре средств идентификации ИС МПТ присваивается владелец УОТ-получатель;</w:t>
      </w:r>
    </w:p>
    <w:p w14:paraId="4B843C05" w14:textId="5FF90891" w:rsidR="00926B5C" w:rsidRPr="00AD5123" w:rsidRDefault="00926B5C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ИС МПТ направляет сведения о приемке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товаров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в Информационную систему «Электронные счета-фактуры» Комитета государственных доходов министерства финансов РК для целей синхронизации информации по сопроводительным накладным на товары (СНТ).</w:t>
      </w:r>
    </w:p>
    <w:p w14:paraId="474B37C9" w14:textId="77777777" w:rsidR="006F4A96" w:rsidRPr="00AD5123" w:rsidRDefault="006F4A96" w:rsidP="00303B24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процесс приемки акта приема/передачи маркированных товаров завершается. Дальнейшая работа с Актом невозможна.</w:t>
      </w:r>
    </w:p>
    <w:p w14:paraId="6E4EC09C" w14:textId="2BA806E4" w:rsidR="002F0386" w:rsidRPr="00AD5123" w:rsidRDefault="00926B5C" w:rsidP="00B210EE">
      <w:pPr>
        <w:pStyle w:val="a6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(Альтернативный сценарий 1). </w:t>
      </w:r>
      <w:r w:rsidR="002F0386" w:rsidRPr="00AD5123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проверки не все КМ были найдены, добавлены новые или была исключена часть КМ, </w:t>
      </w:r>
      <w:r w:rsidR="002F0386" w:rsidRPr="00AD5123">
        <w:rPr>
          <w:rFonts w:ascii="Times New Roman" w:hAnsi="Times New Roman" w:cs="Times New Roman"/>
          <w:sz w:val="24"/>
          <w:szCs w:val="24"/>
          <w:lang w:eastAsia="ru-RU"/>
        </w:rPr>
        <w:t>участник оборота товаров (получатель), осуществляющий приемку</w:t>
      </w:r>
      <w:r w:rsidR="006C19AF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товара</w:t>
      </w:r>
      <w:r w:rsidR="002F0386" w:rsidRPr="00AD5123">
        <w:rPr>
          <w:rFonts w:ascii="Times New Roman" w:hAnsi="Times New Roman" w:cs="Times New Roman"/>
          <w:sz w:val="24"/>
          <w:szCs w:val="24"/>
          <w:lang w:eastAsia="ru-RU"/>
        </w:rPr>
        <w:t>, может сформировать и подписывать с использованием ЭЦП документ Уведомление о расхождениях и предоставить сведения об этом в ИС МПТ.</w:t>
      </w:r>
    </w:p>
    <w:p w14:paraId="59E8EDB4" w14:textId="25439EF9" w:rsidR="002F0386" w:rsidRPr="00AD5123" w:rsidRDefault="002F0386" w:rsidP="00303B24">
      <w:pPr>
        <w:pStyle w:val="a6"/>
        <w:numPr>
          <w:ilvl w:val="1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получения ИС МПТ </w:t>
      </w:r>
      <w:r w:rsidR="006C19AF" w:rsidRPr="00AD512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3E7CE2" w:rsidRPr="00AD512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C19AF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о расхождениях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приемке товаров от получателя: </w:t>
      </w:r>
    </w:p>
    <w:p w14:paraId="4D43082E" w14:textId="77777777" w:rsidR="006C19AF" w:rsidRPr="00AD5123" w:rsidRDefault="00926B5C" w:rsidP="00303B24">
      <w:pPr>
        <w:pStyle w:val="a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УОТ-отправителю направляется форма сверки </w:t>
      </w:r>
      <w:r w:rsidR="006C19AF" w:rsidRPr="00AD5123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Pr="00AD5123">
        <w:rPr>
          <w:rFonts w:ascii="Times New Roman" w:hAnsi="Times New Roman" w:cs="Times New Roman"/>
          <w:sz w:val="24"/>
          <w:szCs w:val="24"/>
        </w:rPr>
        <w:t>со списком КМ</w:t>
      </w:r>
      <w:r w:rsidR="006C19AF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56ED373E" w14:textId="0FF60987" w:rsidR="00926B5C" w:rsidRPr="00AD5123" w:rsidRDefault="006C19AF" w:rsidP="00303B24">
      <w:pPr>
        <w:pStyle w:val="a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УОТ- отправителю предлагается принять изменения и сформировать исправленный Акт приема\передачи, либо отклонить представленные изменения</w:t>
      </w:r>
      <w:r w:rsidR="00A46216" w:rsidRPr="00AD5123">
        <w:rPr>
          <w:rFonts w:ascii="Times New Roman" w:hAnsi="Times New Roman" w:cs="Times New Roman"/>
          <w:sz w:val="24"/>
          <w:szCs w:val="24"/>
        </w:rPr>
        <w:t xml:space="preserve"> (переход к процессу 6.4)</w:t>
      </w:r>
      <w:r w:rsidR="00926B5C" w:rsidRPr="00AD5123">
        <w:rPr>
          <w:rFonts w:ascii="Times New Roman" w:hAnsi="Times New Roman" w:cs="Times New Roman"/>
          <w:sz w:val="24"/>
          <w:szCs w:val="24"/>
        </w:rPr>
        <w:t>.</w:t>
      </w:r>
    </w:p>
    <w:p w14:paraId="4532379A" w14:textId="144D66AB" w:rsidR="002F0386" w:rsidRPr="00AD5123" w:rsidRDefault="002F0386" w:rsidP="00B210EE">
      <w:pPr>
        <w:pStyle w:val="a6"/>
        <w:numPr>
          <w:ilvl w:val="1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(Альтернативный сценарий 2). В случае </w:t>
      </w:r>
      <w:r w:rsidR="006C19AF" w:rsidRPr="00AD5123">
        <w:rPr>
          <w:rFonts w:ascii="Times New Roman" w:hAnsi="Times New Roman" w:cs="Times New Roman"/>
          <w:sz w:val="24"/>
          <w:szCs w:val="24"/>
          <w:lang w:eastAsia="ru-RU"/>
        </w:rPr>
        <w:t>отклонения полученного Акта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19AF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оборота товаров (получатель), представляет в ИС МПТ сведения об </w:t>
      </w:r>
      <w:r w:rsidR="006F4A96" w:rsidRPr="00AD5123">
        <w:rPr>
          <w:rFonts w:ascii="Times New Roman" w:hAnsi="Times New Roman" w:cs="Times New Roman"/>
          <w:sz w:val="24"/>
          <w:szCs w:val="24"/>
          <w:lang w:eastAsia="ru-RU"/>
        </w:rPr>
        <w:t>отказе приемки товаров</w:t>
      </w:r>
      <w:r w:rsidR="006C19AF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, подписанные </w:t>
      </w:r>
      <w:r w:rsidR="006C19AF" w:rsidRPr="00AD5123">
        <w:rPr>
          <w:rFonts w:ascii="Times New Roman" w:hAnsi="Times New Roman" w:cs="Times New Roman"/>
          <w:sz w:val="24"/>
          <w:szCs w:val="24"/>
        </w:rPr>
        <w:t>ЭЦП.</w:t>
      </w:r>
    </w:p>
    <w:p w14:paraId="7557E312" w14:textId="203FA2FA" w:rsidR="006C19AF" w:rsidRPr="00AD5123" w:rsidRDefault="006C19AF" w:rsidP="00303B24">
      <w:pPr>
        <w:pStyle w:val="a6"/>
        <w:numPr>
          <w:ilvl w:val="1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получения ИС МПТ сведений об </w:t>
      </w:r>
      <w:r w:rsidR="006F4A96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отказе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приемки товар</w:t>
      </w:r>
      <w:r w:rsidR="006F4A96" w:rsidRPr="00AD512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от получателя: </w:t>
      </w:r>
    </w:p>
    <w:p w14:paraId="30376B87" w14:textId="5456A855" w:rsidR="006F4A96" w:rsidRPr="00AD5123" w:rsidRDefault="006F4A96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акту присваивается статус «Отклонён», УОТ-отправитель получает сведения об отклонении Акта получателем;</w:t>
      </w:r>
    </w:p>
    <w:p w14:paraId="68244100" w14:textId="4E54313A" w:rsidR="006C19AF" w:rsidRPr="00AD5123" w:rsidRDefault="006C19AF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 МПТ направляет сведения о</w:t>
      </w:r>
      <w:r w:rsidR="006F4A96" w:rsidRPr="00AD5123">
        <w:rPr>
          <w:rFonts w:ascii="Times New Roman" w:hAnsi="Times New Roman" w:cs="Times New Roman"/>
          <w:sz w:val="24"/>
          <w:szCs w:val="24"/>
        </w:rPr>
        <w:t>б отклонении</w:t>
      </w:r>
      <w:r w:rsidRPr="00AD5123">
        <w:rPr>
          <w:rFonts w:ascii="Times New Roman" w:hAnsi="Times New Roman" w:cs="Times New Roman"/>
          <w:sz w:val="24"/>
          <w:szCs w:val="24"/>
        </w:rPr>
        <w:t xml:space="preserve"> приемк</w:t>
      </w:r>
      <w:r w:rsidR="006F4A96" w:rsidRPr="00AD5123">
        <w:rPr>
          <w:rFonts w:ascii="Times New Roman" w:hAnsi="Times New Roman" w:cs="Times New Roman"/>
          <w:sz w:val="24"/>
          <w:szCs w:val="24"/>
        </w:rPr>
        <w:t>и</w:t>
      </w:r>
      <w:r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товаров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="006F4A96" w:rsidRPr="00AD5123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AD5123">
        <w:rPr>
          <w:rFonts w:ascii="Times New Roman" w:hAnsi="Times New Roman" w:cs="Times New Roman"/>
          <w:sz w:val="24"/>
          <w:szCs w:val="24"/>
        </w:rPr>
        <w:t>в Информационную систему «Электронные счета-фактуры» Комитета государственных доходов министерства финансов РК для целей синхронизации информации по сопроводительным накладным на товары (СНТ)</w:t>
      </w:r>
      <w:r w:rsidR="006F4A96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0EF1615B" w14:textId="4D3F22AF" w:rsidR="006F4A96" w:rsidRPr="00AD5123" w:rsidRDefault="006F4A96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процесс приемки акта приема/передачи маркированных товаров завершается. Дальнейшая работа с Актом невозможна.</w:t>
      </w:r>
    </w:p>
    <w:p w14:paraId="3C06BD59" w14:textId="77777777" w:rsidR="002F0386" w:rsidRPr="00AD5123" w:rsidRDefault="002F0386" w:rsidP="0021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24F104" w14:textId="7251EEC9" w:rsidR="005142AC" w:rsidRPr="00AD5123" w:rsidRDefault="005142AC" w:rsidP="0031322A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66873213"/>
      <w:r w:rsidRPr="00AD5123">
        <w:rPr>
          <w:rFonts w:ascii="Times New Roman" w:hAnsi="Times New Roman" w:cs="Times New Roman"/>
          <w:b/>
          <w:bCs/>
          <w:sz w:val="24"/>
          <w:szCs w:val="24"/>
        </w:rPr>
        <w:t>Работа с уведомлением о расхождении в акте приема/передачи маркированных товаров</w:t>
      </w:r>
      <w:bookmarkEnd w:id="28"/>
    </w:p>
    <w:p w14:paraId="3E3A3B9C" w14:textId="77777777" w:rsidR="00A46216" w:rsidRPr="00AD5123" w:rsidRDefault="00A46216" w:rsidP="00514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50E93" w14:textId="39F178FD" w:rsidR="005142AC" w:rsidRPr="00AD5123" w:rsidRDefault="00A46216" w:rsidP="00E479E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5142AC" w:rsidRPr="00AD5123">
        <w:rPr>
          <w:rFonts w:ascii="Times New Roman" w:hAnsi="Times New Roman" w:cs="Times New Roman"/>
          <w:sz w:val="24"/>
          <w:szCs w:val="24"/>
        </w:rPr>
        <w:t>УОТ</w:t>
      </w:r>
      <w:r w:rsidRPr="00AD5123">
        <w:rPr>
          <w:rFonts w:ascii="Times New Roman" w:hAnsi="Times New Roman" w:cs="Times New Roman"/>
          <w:sz w:val="24"/>
          <w:szCs w:val="24"/>
        </w:rPr>
        <w:t xml:space="preserve">-отправителем товара </w:t>
      </w:r>
      <w:r w:rsidR="005142AC" w:rsidRPr="00AD5123">
        <w:rPr>
          <w:rFonts w:ascii="Times New Roman" w:hAnsi="Times New Roman" w:cs="Times New Roman"/>
          <w:sz w:val="24"/>
          <w:szCs w:val="24"/>
        </w:rPr>
        <w:t>уведомлени</w:t>
      </w:r>
      <w:r w:rsidRPr="00AD5123">
        <w:rPr>
          <w:rFonts w:ascii="Times New Roman" w:hAnsi="Times New Roman" w:cs="Times New Roman"/>
          <w:sz w:val="24"/>
          <w:szCs w:val="24"/>
        </w:rPr>
        <w:t>я</w:t>
      </w:r>
      <w:r w:rsidR="005142AC" w:rsidRPr="00AD5123">
        <w:rPr>
          <w:rFonts w:ascii="Times New Roman" w:hAnsi="Times New Roman" w:cs="Times New Roman"/>
          <w:sz w:val="24"/>
          <w:szCs w:val="24"/>
        </w:rPr>
        <w:t xml:space="preserve"> о расхождении</w:t>
      </w:r>
      <w:r w:rsidRPr="00AD5123">
        <w:rPr>
          <w:rFonts w:ascii="Times New Roman" w:hAnsi="Times New Roman" w:cs="Times New Roman"/>
          <w:sz w:val="24"/>
          <w:szCs w:val="24"/>
        </w:rPr>
        <w:t xml:space="preserve">, пользователю </w:t>
      </w:r>
      <w:r w:rsidR="005142AC" w:rsidRPr="00AD5123">
        <w:rPr>
          <w:rFonts w:ascii="Times New Roman" w:hAnsi="Times New Roman" w:cs="Times New Roman"/>
          <w:sz w:val="24"/>
          <w:szCs w:val="24"/>
        </w:rPr>
        <w:t>предлагается выбор принять или отклонить корректировку Акта в соответствии с данными в уведомлении о расхождении.</w:t>
      </w:r>
    </w:p>
    <w:p w14:paraId="4E65EFA7" w14:textId="77777777" w:rsidR="00A46216" w:rsidRPr="00AD5123" w:rsidRDefault="005142AC" w:rsidP="00B210EE">
      <w:pPr>
        <w:pStyle w:val="a6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случае, если пользователь принимает корректировку Акта</w:t>
      </w:r>
      <w:r w:rsidR="00A46216" w:rsidRPr="00AD5123">
        <w:rPr>
          <w:rFonts w:ascii="Times New Roman" w:hAnsi="Times New Roman" w:cs="Times New Roman"/>
          <w:sz w:val="24"/>
          <w:szCs w:val="24"/>
        </w:rPr>
        <w:t>:</w:t>
      </w:r>
    </w:p>
    <w:p w14:paraId="04A947D3" w14:textId="7E387631" w:rsidR="00A46216" w:rsidRPr="00AD5123" w:rsidRDefault="00A46216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в ИС МПТ </w:t>
      </w:r>
      <w:r w:rsidR="005142AC" w:rsidRPr="00AD5123">
        <w:rPr>
          <w:rFonts w:ascii="Times New Roman" w:hAnsi="Times New Roman" w:cs="Times New Roman"/>
          <w:sz w:val="24"/>
          <w:szCs w:val="24"/>
        </w:rPr>
        <w:t xml:space="preserve">создается новый документ, в котором состав данных Акта приводится в соответствие с уведомлением о расхождениях. Новый Акт имеет тот же номер и дату, а также дополнительный атрибут «Исправленный» и ссылку на изначальный Акт. </w:t>
      </w:r>
    </w:p>
    <w:p w14:paraId="11D520A8" w14:textId="50ADEB20" w:rsidR="005142AC" w:rsidRPr="00AD5123" w:rsidRDefault="00A46216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после подписания исправленного Акта УОТ-отправителем, д</w:t>
      </w:r>
      <w:r w:rsidR="005142AC" w:rsidRPr="00AD5123">
        <w:rPr>
          <w:rFonts w:ascii="Times New Roman" w:hAnsi="Times New Roman" w:cs="Times New Roman"/>
          <w:sz w:val="24"/>
          <w:szCs w:val="24"/>
        </w:rPr>
        <w:t xml:space="preserve">окумент отправляется УОТ, принимающему маркированный товар. При этом первичный документ </w:t>
      </w:r>
      <w:r w:rsidRPr="00AD5123">
        <w:rPr>
          <w:rFonts w:ascii="Times New Roman" w:hAnsi="Times New Roman" w:cs="Times New Roman"/>
          <w:sz w:val="24"/>
          <w:szCs w:val="24"/>
        </w:rPr>
        <w:t>переходит в</w:t>
      </w:r>
      <w:r w:rsidR="005142AC" w:rsidRPr="00AD5123">
        <w:rPr>
          <w:rFonts w:ascii="Times New Roman" w:hAnsi="Times New Roman" w:cs="Times New Roman"/>
          <w:sz w:val="24"/>
          <w:szCs w:val="24"/>
        </w:rPr>
        <w:t xml:space="preserve"> статус «Аннулирован»</w:t>
      </w:r>
      <w:r w:rsidRPr="00AD5123">
        <w:rPr>
          <w:rFonts w:ascii="Times New Roman" w:hAnsi="Times New Roman" w:cs="Times New Roman"/>
          <w:sz w:val="24"/>
          <w:szCs w:val="24"/>
        </w:rPr>
        <w:t>.</w:t>
      </w:r>
    </w:p>
    <w:p w14:paraId="6C992D8B" w14:textId="69475F1F" w:rsidR="00A46216" w:rsidRPr="00AD5123" w:rsidRDefault="00A46216" w:rsidP="00B210EE">
      <w:pPr>
        <w:pStyle w:val="a6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Для УОТ, осуществляющего приемку товара, направляется исправленный Акт для подписания.</w:t>
      </w:r>
    </w:p>
    <w:p w14:paraId="4C298197" w14:textId="77777777" w:rsidR="00A46216" w:rsidRPr="00AD5123" w:rsidRDefault="00A46216" w:rsidP="00B210EE">
      <w:pPr>
        <w:pStyle w:val="a6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получения ИС МПТ сведений о приемке товара от получателя: </w:t>
      </w:r>
    </w:p>
    <w:p w14:paraId="6F5D66C1" w14:textId="77777777" w:rsidR="00A46216" w:rsidRPr="00AD5123" w:rsidRDefault="00A46216" w:rsidP="00E479E0">
      <w:pPr>
        <w:pStyle w:val="a6"/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поданные участником оборота сведения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об обороте товаров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переводятся в статус «Подписан получателем»;</w:t>
      </w:r>
    </w:p>
    <w:p w14:paraId="6D3BF658" w14:textId="77777777" w:rsidR="00A46216" w:rsidRPr="00AD5123" w:rsidRDefault="00A4621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соответствующим кодам идентификации в реестре средств идентификации ИС МПТ присваивается владелец УОТ-получатель;</w:t>
      </w:r>
    </w:p>
    <w:p w14:paraId="30666E1A" w14:textId="77777777" w:rsidR="00A46216" w:rsidRPr="00AD5123" w:rsidRDefault="00A46216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ИС МПТ направляет сведения о приемке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товаров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в Информационную систему «Электронные счета-фактуры» Комитета государственных доходов министерства финансов РК для целей синхронизации информации по сопроводительным накладным на товары (СНТ).</w:t>
      </w:r>
    </w:p>
    <w:p w14:paraId="649AB715" w14:textId="77777777" w:rsidR="00A46216" w:rsidRPr="00AD5123" w:rsidRDefault="00A46216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lastRenderedPageBreak/>
        <w:t>процесс приемки акта приема/передачи маркированных товаров завершается. Дальнейшая работа с Актом невозможна.</w:t>
      </w:r>
    </w:p>
    <w:p w14:paraId="2DD2BC2A" w14:textId="68E899BB" w:rsidR="006F425B" w:rsidRPr="00AD5123" w:rsidRDefault="00A46216" w:rsidP="00E479E0">
      <w:pPr>
        <w:pStyle w:val="a6"/>
        <w:numPr>
          <w:ilvl w:val="1"/>
          <w:numId w:val="5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(Альтернативный сценарий). </w:t>
      </w:r>
      <w:r w:rsidR="005142AC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6F425B" w:rsidRPr="00AD5123">
        <w:rPr>
          <w:rFonts w:ascii="Times New Roman" w:hAnsi="Times New Roman" w:cs="Times New Roman"/>
          <w:sz w:val="24"/>
          <w:szCs w:val="24"/>
          <w:lang w:eastAsia="ru-RU"/>
        </w:rPr>
        <w:t>УОТ, осуществляющий приемку товара, отказывается</w:t>
      </w:r>
      <w:r w:rsidR="005142AC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</w:t>
      </w:r>
      <w:r w:rsidR="006F425B" w:rsidRPr="00AD5123">
        <w:rPr>
          <w:rFonts w:ascii="Times New Roman" w:hAnsi="Times New Roman" w:cs="Times New Roman"/>
          <w:sz w:val="24"/>
          <w:szCs w:val="24"/>
          <w:lang w:eastAsia="ru-RU"/>
        </w:rPr>
        <w:t>исправленный</w:t>
      </w:r>
      <w:r w:rsidR="005142AC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Акт, он </w:t>
      </w:r>
      <w:r w:rsidR="006F425B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подписывает сведений об отказе приемки товаров от получателя и направляет их в ИС МПТ: </w:t>
      </w:r>
    </w:p>
    <w:p w14:paraId="5CB52F1D" w14:textId="77777777" w:rsidR="006F425B" w:rsidRPr="00AD5123" w:rsidRDefault="006F425B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акту присваивается статус «Отклонён», УОТ-отправитель получает сведения об отклонении Акта получателем;</w:t>
      </w:r>
    </w:p>
    <w:p w14:paraId="2DDD5C9A" w14:textId="77777777" w:rsidR="006F425B" w:rsidRPr="00AD5123" w:rsidRDefault="006F425B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ИС МПТ направляет сведения об отклонении приемки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товаров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получателем в Информационную систему «Электронные счета-фактуры» Комитета государственных доходов министерства финансов РК для целей синхронизации информации по сопроводительным накладным на товары (СНТ);</w:t>
      </w:r>
    </w:p>
    <w:p w14:paraId="20365D75" w14:textId="77777777" w:rsidR="006F425B" w:rsidRPr="00AD5123" w:rsidRDefault="006F425B" w:rsidP="00E479E0">
      <w:pPr>
        <w:pStyle w:val="a6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процесс приемки акта приема/передачи маркированных товаров завершается. Дальнейшая работа с Актом невозможна.</w:t>
      </w:r>
    </w:p>
    <w:p w14:paraId="1EBEBE98" w14:textId="77777777" w:rsidR="005142AC" w:rsidRPr="00AD5123" w:rsidRDefault="005142AC" w:rsidP="0051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D59C" w14:textId="3A37845C" w:rsidR="00996BCC" w:rsidRPr="00AD5123" w:rsidRDefault="00996BCC">
      <w:pPr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br w:type="page"/>
      </w:r>
    </w:p>
    <w:p w14:paraId="409DCE81" w14:textId="4ACEE314" w:rsidR="00996BCC" w:rsidRPr="00E479E0" w:rsidRDefault="0086261D" w:rsidP="004B30B1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Toc66873214"/>
      <w:r w:rsidRPr="00E479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 маркированных обувных товаров из оборота</w:t>
      </w:r>
      <w:bookmarkEnd w:id="29"/>
      <w:r w:rsidRPr="00E4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9A7C6E" w14:textId="5EBF34FC" w:rsidR="003A23E4" w:rsidRPr="00AD5123" w:rsidRDefault="003A23E4" w:rsidP="003A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7EE709DF" w14:textId="77777777" w:rsidTr="00B84E9F">
        <w:trPr>
          <w:trHeight w:val="103"/>
          <w:tblHeader/>
        </w:trPr>
        <w:tc>
          <w:tcPr>
            <w:tcW w:w="1155" w:type="pct"/>
            <w:vAlign w:val="center"/>
          </w:tcPr>
          <w:p w14:paraId="1DA445B4" w14:textId="77777777" w:rsidR="003A23E4" w:rsidRPr="00AD5123" w:rsidRDefault="003A23E4" w:rsidP="00B84E9F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196626B1" w14:textId="3FABD8EA" w:rsidR="003A23E4" w:rsidRPr="00AD5123" w:rsidRDefault="006F425B" w:rsidP="00B84E9F">
            <w:pPr>
              <w:jc w:val="both"/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 xml:space="preserve">Регистрация в ИС МПТ сведений о выводе маркированного товара из оборота </w:t>
            </w:r>
          </w:p>
        </w:tc>
      </w:tr>
      <w:tr w:rsidR="00AD5123" w:rsidRPr="00AD5123" w14:paraId="68275FE8" w14:textId="77777777" w:rsidTr="00B84E9F">
        <w:tc>
          <w:tcPr>
            <w:tcW w:w="1155" w:type="pct"/>
            <w:vAlign w:val="center"/>
          </w:tcPr>
          <w:p w14:paraId="0072AB59" w14:textId="77777777" w:rsidR="003A23E4" w:rsidRPr="00AD5123" w:rsidRDefault="003A23E4" w:rsidP="00B84E9F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7917EC6B" w14:textId="77777777" w:rsidR="006F425B" w:rsidRPr="00AD5123" w:rsidRDefault="006F425B" w:rsidP="006F425B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7B6D5E8A" w14:textId="77777777" w:rsidR="003A23E4" w:rsidRPr="00AD5123" w:rsidRDefault="006F425B" w:rsidP="00B84E9F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  <w:p w14:paraId="4A242835" w14:textId="29AB1E36" w:rsidR="00B47354" w:rsidRPr="00AD5123" w:rsidRDefault="00B47354" w:rsidP="00B84E9F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 фискальных данных (ОФД)</w:t>
            </w:r>
          </w:p>
        </w:tc>
      </w:tr>
      <w:tr w:rsidR="003A23E4" w:rsidRPr="00AD5123" w14:paraId="1EADBFDC" w14:textId="77777777" w:rsidTr="00B84E9F">
        <w:tc>
          <w:tcPr>
            <w:tcW w:w="1155" w:type="pct"/>
            <w:vAlign w:val="center"/>
          </w:tcPr>
          <w:p w14:paraId="0FE9986B" w14:textId="7BA85E75" w:rsidR="003A23E4" w:rsidRPr="00AD5123" w:rsidRDefault="006F425B" w:rsidP="00B84E9F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36258DBF" w14:textId="77777777" w:rsidR="003A23E4" w:rsidRPr="00AD5123" w:rsidRDefault="006F425B" w:rsidP="00B84E9F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Чек ККМ</w:t>
            </w:r>
          </w:p>
          <w:p w14:paraId="129FFCB1" w14:textId="451EE983" w:rsidR="006F425B" w:rsidRPr="00AD5123" w:rsidRDefault="006F425B" w:rsidP="00B84E9F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Уведомление о выводе из оборота</w:t>
            </w:r>
          </w:p>
        </w:tc>
      </w:tr>
    </w:tbl>
    <w:p w14:paraId="16E372F5" w14:textId="77777777" w:rsidR="003A23E4" w:rsidRPr="00AD5123" w:rsidRDefault="003A23E4" w:rsidP="003A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33B0A" w14:textId="03F7E6A8" w:rsidR="00502333" w:rsidRPr="00AD5123" w:rsidRDefault="00B47354" w:rsidP="0031322A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66873215"/>
      <w:r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Вывод </w:t>
      </w:r>
      <w:r w:rsidR="00773C3D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маркированных обувных товаров </w:t>
      </w:r>
      <w:r w:rsidRPr="00AD5123">
        <w:rPr>
          <w:rFonts w:ascii="Times New Roman" w:hAnsi="Times New Roman" w:cs="Times New Roman"/>
          <w:b/>
          <w:bCs/>
          <w:sz w:val="24"/>
          <w:szCs w:val="24"/>
        </w:rPr>
        <w:t>из оборота при реализации в розницу</w:t>
      </w:r>
      <w:bookmarkEnd w:id="30"/>
      <w:r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24B889" w14:textId="77777777" w:rsidR="00E479E0" w:rsidRPr="00E479E0" w:rsidRDefault="00E479E0" w:rsidP="00E47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48915" w14:textId="68609AEF" w:rsidR="00B47354" w:rsidRPr="00AD5123" w:rsidRDefault="00B47354" w:rsidP="00E479E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Участник оборота товаров, реализующий обувные товары в розницу, осуществляет вывод их из оборота только при условии подтверждения сведений об их приемке в ИС МПТ, а также </w:t>
      </w:r>
      <w:r w:rsidR="00755446" w:rsidRPr="00AD5123">
        <w:rPr>
          <w:rFonts w:ascii="Times New Roman" w:hAnsi="Times New Roman" w:cs="Times New Roman"/>
          <w:sz w:val="24"/>
          <w:szCs w:val="24"/>
        </w:rPr>
        <w:t>заключения соответствующего д</w:t>
      </w:r>
      <w:r w:rsidRPr="00AD5123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755446" w:rsidRPr="00AD5123">
        <w:rPr>
          <w:rFonts w:ascii="Times New Roman" w:hAnsi="Times New Roman" w:cs="Times New Roman"/>
          <w:sz w:val="24"/>
          <w:szCs w:val="24"/>
        </w:rPr>
        <w:t>с Оператором фискальных данных о передаче сведений по реализации маркированных товаров в ИС МПТ</w:t>
      </w:r>
      <w:r w:rsidRPr="00AD5123">
        <w:rPr>
          <w:rFonts w:ascii="Times New Roman" w:hAnsi="Times New Roman" w:cs="Times New Roman"/>
          <w:sz w:val="24"/>
          <w:szCs w:val="24"/>
        </w:rPr>
        <w:t>.</w:t>
      </w:r>
    </w:p>
    <w:p w14:paraId="2483077A" w14:textId="77777777" w:rsidR="00B47354" w:rsidRPr="00AD5123" w:rsidRDefault="00B47354" w:rsidP="00B47354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7D9472" w14:textId="19D88552" w:rsidR="00B47354" w:rsidRPr="00AD5123" w:rsidRDefault="00B47354" w:rsidP="00E479E0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Для вывода маркированных обувных товаров из оборота при реализации в розницу, УОТ </w:t>
      </w:r>
      <w:r w:rsidRPr="00AD5123">
        <w:rPr>
          <w:rFonts w:ascii="Times New Roman" w:hAnsi="Times New Roman" w:cs="Times New Roman"/>
          <w:sz w:val="24"/>
          <w:szCs w:val="24"/>
        </w:rPr>
        <w:t xml:space="preserve">сканирует средство идентификации,  нанесенное на </w:t>
      </w:r>
      <w:r w:rsidR="00755446" w:rsidRPr="00AD5123">
        <w:rPr>
          <w:rFonts w:ascii="Times New Roman" w:hAnsi="Times New Roman" w:cs="Times New Roman"/>
          <w:sz w:val="24"/>
          <w:szCs w:val="24"/>
        </w:rPr>
        <w:t xml:space="preserve">потребительскую </w:t>
      </w:r>
      <w:r w:rsidRPr="00AD5123">
        <w:rPr>
          <w:rFonts w:ascii="Times New Roman" w:hAnsi="Times New Roman" w:cs="Times New Roman"/>
          <w:sz w:val="24"/>
          <w:szCs w:val="24"/>
        </w:rPr>
        <w:t>упаковку продаваемой продукции</w:t>
      </w:r>
      <w:r w:rsidR="00755446" w:rsidRPr="00AD5123">
        <w:rPr>
          <w:rFonts w:ascii="Times New Roman" w:hAnsi="Times New Roman" w:cs="Times New Roman"/>
          <w:sz w:val="24"/>
          <w:szCs w:val="24"/>
        </w:rPr>
        <w:t>/товар/товарный ярлык</w:t>
      </w:r>
      <w:r w:rsidRPr="00AD5123">
        <w:rPr>
          <w:rFonts w:ascii="Times New Roman" w:hAnsi="Times New Roman" w:cs="Times New Roman"/>
          <w:sz w:val="24"/>
          <w:szCs w:val="24"/>
        </w:rPr>
        <w:t>, техническими устройствами, сопряженными с установленной у него контрольно-кассовой машиной, зарегистрированной в соответствии с Приказом Министра финансов Республики Казахстан от 16 февраля 2018 года № 208 «О некоторых вопросах применения контрольно-кассовых машин» (зарегистрирован в Реестре государственной регистрации нормативных правовых актов под № 16508)</w:t>
      </w:r>
      <w:r w:rsidRPr="00AD5123">
        <w:rPr>
          <w:rFonts w:ascii="Times New Roman" w:hAnsi="Times New Roman" w:cs="Times New Roman"/>
        </w:rPr>
        <w:t xml:space="preserve">. </w:t>
      </w:r>
    </w:p>
    <w:p w14:paraId="3C7EFD49" w14:textId="77777777" w:rsidR="00B47354" w:rsidRPr="00AD5123" w:rsidRDefault="00B47354" w:rsidP="00E479E0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Сведения о коде идентификации, содержащемся в средстве идентификации, нанесенном на товар, включаются в фискальный документ «кассовый чек», формируемый контрольно-кассовой машиной, и передаются Оператору фискальных данных.</w:t>
      </w:r>
    </w:p>
    <w:p w14:paraId="3C064FB3" w14:textId="77777777" w:rsidR="00755446" w:rsidRPr="00AD5123" w:rsidRDefault="00502333" w:rsidP="00E479E0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 фискальных данных на основании фискального чека </w:t>
      </w:r>
      <w:r w:rsidR="00755446" w:rsidRPr="00AD5123">
        <w:rPr>
          <w:rFonts w:ascii="Times New Roman" w:hAnsi="Times New Roman" w:cs="Times New Roman"/>
          <w:sz w:val="24"/>
          <w:szCs w:val="24"/>
          <w:lang w:eastAsia="ru-RU"/>
        </w:rPr>
        <w:t>осуществляет передачу сведений в режиме реального времени в ИС МПТ по каждой реализованной товарной единице, включающей следующие сведения:</w:t>
      </w:r>
    </w:p>
    <w:p w14:paraId="592C6423" w14:textId="77777777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 или БИН продавца;</w:t>
      </w:r>
    </w:p>
    <w:p w14:paraId="170A71F4" w14:textId="77777777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регистрационный номер контрольно-кассовой машины;</w:t>
      </w:r>
    </w:p>
    <w:p w14:paraId="06C24BF3" w14:textId="77777777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реквизиты фискального документа (номер и дата чека);</w:t>
      </w:r>
    </w:p>
    <w:p w14:paraId="66E8667E" w14:textId="77777777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и цена реализации;</w:t>
      </w:r>
    </w:p>
    <w:p w14:paraId="7CB0D8F8" w14:textId="77777777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код идентификации товара, содержащийся в средстве идентификации, нанесенном на товар.</w:t>
      </w:r>
    </w:p>
    <w:p w14:paraId="23B73B9E" w14:textId="5D2576F7" w:rsidR="00755446" w:rsidRPr="00AD5123" w:rsidRDefault="00755446" w:rsidP="00E479E0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ИС МПТ осуществляется проверка корректности предоставленных сведений о реализации товаров:</w:t>
      </w:r>
    </w:p>
    <w:p w14:paraId="60EEC96D" w14:textId="484BB105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зарегистрированного участника оборота товаров с указанным ИИН/БИН продавца;</w:t>
      </w:r>
    </w:p>
    <w:p w14:paraId="43B23676" w14:textId="2ACA4B78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КИ в реестре средств идентификации;</w:t>
      </w:r>
    </w:p>
    <w:p w14:paraId="26E01ADF" w14:textId="22DE558F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статуса КИ в реестре средств идентификации. Статус КИ должен быть – «В обороте»;</w:t>
      </w:r>
    </w:p>
    <w:p w14:paraId="7E7393DB" w14:textId="14C6312C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принадлежности КИ указанному в чеке продавцу.</w:t>
      </w:r>
    </w:p>
    <w:p w14:paraId="670E9AC6" w14:textId="769FC907" w:rsidR="00755446" w:rsidRPr="00AD5123" w:rsidRDefault="00755446" w:rsidP="00E479E0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успешной проверки для каждого кода, указанного в сведениях о реализации товаров:</w:t>
      </w:r>
    </w:p>
    <w:p w14:paraId="505A0914" w14:textId="41FC6E39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реестре средств идентификации ИС МПТ изменяется статус на «Выведен из оборота». Товар не доступен к обороту (реализации).</w:t>
      </w:r>
    </w:p>
    <w:p w14:paraId="02309788" w14:textId="77777777" w:rsidR="00755446" w:rsidRPr="00AD5123" w:rsidRDefault="00755446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сохраняется сведения о чеке ККМ с указанными реквизитами.</w:t>
      </w:r>
    </w:p>
    <w:p w14:paraId="7B179F67" w14:textId="56FD6B4C" w:rsidR="00755446" w:rsidRDefault="00755446" w:rsidP="00E479E0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если проверка как минимум по одному из пунктов не пройдена, ИС МПТ регистрирует факт нарушения Правил маркировки и прослеживаемости обувных товаров</w:t>
      </w:r>
      <w:r w:rsidR="00773C3D" w:rsidRPr="00AD51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0A266A" w14:textId="16EC7DC1" w:rsidR="00E479E0" w:rsidRDefault="00E479E0" w:rsidP="00E479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A10C57" w14:textId="77777777" w:rsidR="00E479E0" w:rsidRPr="00E479E0" w:rsidRDefault="00E479E0" w:rsidP="00E479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AA010E" w14:textId="53D818C2" w:rsidR="0086261D" w:rsidRPr="00AD5123" w:rsidRDefault="0086261D" w:rsidP="00773C3D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Toc66873216"/>
      <w:r w:rsidRPr="00AD5123">
        <w:rPr>
          <w:rFonts w:ascii="Times New Roman" w:hAnsi="Times New Roman" w:cs="Times New Roman"/>
          <w:b/>
          <w:bCs/>
          <w:sz w:val="24"/>
          <w:szCs w:val="24"/>
        </w:rPr>
        <w:t>Вывод маркированных обувных товаров из оборота по прочим причинам</w:t>
      </w:r>
      <w:bookmarkEnd w:id="31"/>
    </w:p>
    <w:p w14:paraId="243A9DF3" w14:textId="6745D6C4" w:rsidR="00996BCC" w:rsidRPr="00AD5123" w:rsidRDefault="00996BCC" w:rsidP="0099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8B737" w14:textId="3E277637" w:rsidR="004B30B1" w:rsidRPr="00AD5123" w:rsidRDefault="004B30B1" w:rsidP="00E96661">
      <w:pPr>
        <w:pStyle w:val="a6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Для вывода маркированного товара из оборота по основаниям, не являющимся продажей в розницу, </w:t>
      </w:r>
      <w:r w:rsidR="004D7C59" w:rsidRPr="00AD5123">
        <w:rPr>
          <w:rFonts w:ascii="Times New Roman" w:hAnsi="Times New Roman" w:cs="Times New Roman"/>
          <w:sz w:val="24"/>
          <w:szCs w:val="24"/>
        </w:rPr>
        <w:t xml:space="preserve">УОТ </w:t>
      </w:r>
      <w:r w:rsidRPr="00AD5123">
        <w:rPr>
          <w:rFonts w:ascii="Times New Roman" w:hAnsi="Times New Roman" w:cs="Times New Roman"/>
          <w:sz w:val="24"/>
          <w:szCs w:val="24"/>
        </w:rPr>
        <w:t xml:space="preserve">представляет в ИС МПТ документ - </w:t>
      </w:r>
      <w:r w:rsidR="004D7C59" w:rsidRPr="00AD5123">
        <w:rPr>
          <w:rFonts w:ascii="Times New Roman" w:hAnsi="Times New Roman" w:cs="Times New Roman"/>
          <w:sz w:val="24"/>
          <w:szCs w:val="24"/>
        </w:rPr>
        <w:t>Уведомление о выводе из оборота</w:t>
      </w:r>
      <w:r w:rsidRPr="00AD5123">
        <w:rPr>
          <w:rFonts w:ascii="Times New Roman" w:hAnsi="Times New Roman" w:cs="Times New Roman"/>
          <w:sz w:val="24"/>
          <w:szCs w:val="24"/>
        </w:rPr>
        <w:t>,</w:t>
      </w:r>
      <w:r w:rsidR="004D7C59" w:rsidRPr="00AD5123">
        <w:rPr>
          <w:rFonts w:ascii="Times New Roman" w:hAnsi="Times New Roman" w:cs="Times New Roman"/>
          <w:sz w:val="24"/>
          <w:szCs w:val="24"/>
        </w:rPr>
        <w:t xml:space="preserve">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подписанное ЭЦП первого руководителя или уполномоченного лица УОТ, содержащее следующие сведения:</w:t>
      </w:r>
    </w:p>
    <w:p w14:paraId="190C8734" w14:textId="77777777" w:rsidR="00E96661" w:rsidRPr="00AD5123" w:rsidRDefault="00E96661" w:rsidP="00E479E0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ИИН/БИН собственника КИ;</w:t>
      </w:r>
    </w:p>
    <w:p w14:paraId="3FA749A4" w14:textId="3843616E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первичном документе – основании для вывода товаров из оборота (например Акт списания):</w:t>
      </w:r>
    </w:p>
    <w:p w14:paraId="0FC101B5" w14:textId="2EACCB1D" w:rsidR="00E96661" w:rsidRPr="00AD5123" w:rsidRDefault="00E96661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наименование документа-основания;</w:t>
      </w:r>
    </w:p>
    <w:p w14:paraId="7A6B2A28" w14:textId="56A4B2FD" w:rsidR="00E96661" w:rsidRPr="00AD5123" w:rsidRDefault="00E96661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документа- основания;</w:t>
      </w:r>
    </w:p>
    <w:p w14:paraId="7C3D4394" w14:textId="0D0DCC54" w:rsidR="00E96661" w:rsidRPr="00AD5123" w:rsidRDefault="00E96661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документа- основания.</w:t>
      </w:r>
    </w:p>
    <w:p w14:paraId="656463BE" w14:textId="293F1FCA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причина выбытия товаров из оборота:</w:t>
      </w:r>
    </w:p>
    <w:p w14:paraId="75B35E9F" w14:textId="72C2BB8B" w:rsidR="00ED309D" w:rsidRPr="00AD5123" w:rsidRDefault="00ED309D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не подлежащих последующему возврату в оборот:</w:t>
      </w:r>
    </w:p>
    <w:p w14:paraId="71440AD8" w14:textId="12516E0C" w:rsidR="00E96661" w:rsidRPr="00AD5123" w:rsidRDefault="00E96661" w:rsidP="00E479E0">
      <w:pPr>
        <w:pStyle w:val="a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брак;</w:t>
      </w:r>
    </w:p>
    <w:p w14:paraId="6E8EC2AC" w14:textId="77777777" w:rsidR="00ED309D" w:rsidRPr="00AD5123" w:rsidRDefault="00ED309D" w:rsidP="00E479E0">
      <w:pPr>
        <w:pStyle w:val="a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уничтожение;</w:t>
      </w:r>
    </w:p>
    <w:p w14:paraId="4ED373E5" w14:textId="77777777" w:rsidR="00ED309D" w:rsidRPr="00AD5123" w:rsidRDefault="00ED309D" w:rsidP="00E479E0">
      <w:pPr>
        <w:pStyle w:val="a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повреждение;</w:t>
      </w:r>
    </w:p>
    <w:p w14:paraId="0892EC62" w14:textId="12176404" w:rsidR="00ED309D" w:rsidRPr="00AD5123" w:rsidRDefault="00ED309D" w:rsidP="00E479E0">
      <w:pPr>
        <w:pStyle w:val="a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возврат физическому лицу (используется </w:t>
      </w:r>
      <w:r w:rsidR="00E479E0" w:rsidRPr="00AD5123">
        <w:rPr>
          <w:rFonts w:ascii="Times New Roman" w:hAnsi="Times New Roman" w:cs="Times New Roman"/>
          <w:sz w:val="24"/>
          <w:szCs w:val="24"/>
        </w:rPr>
        <w:t>комиссионером</w:t>
      </w:r>
      <w:r w:rsidRPr="00AD5123">
        <w:rPr>
          <w:rFonts w:ascii="Times New Roman" w:hAnsi="Times New Roman" w:cs="Times New Roman"/>
          <w:sz w:val="24"/>
          <w:szCs w:val="24"/>
        </w:rPr>
        <w:t>).</w:t>
      </w:r>
    </w:p>
    <w:p w14:paraId="3010CCF9" w14:textId="0F9430F2" w:rsidR="00ED309D" w:rsidRPr="00AD5123" w:rsidRDefault="00ED309D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подлежащих последующему возврату в оборот:</w:t>
      </w:r>
    </w:p>
    <w:p w14:paraId="5A60F50E" w14:textId="5C2F952A" w:rsidR="00E96661" w:rsidRPr="00AD5123" w:rsidRDefault="00E96661" w:rsidP="00E479E0">
      <w:pPr>
        <w:pStyle w:val="a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утрата;</w:t>
      </w:r>
    </w:p>
    <w:p w14:paraId="01280F89" w14:textId="78FAE1AA" w:rsidR="00E96661" w:rsidRPr="00AD5123" w:rsidRDefault="00E96661" w:rsidP="00E479E0">
      <w:pPr>
        <w:pStyle w:val="a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использование для собственных нужд предприятия;</w:t>
      </w:r>
    </w:p>
    <w:p w14:paraId="78E8A8EC" w14:textId="52906CE5" w:rsidR="00E96661" w:rsidRPr="00AD5123" w:rsidRDefault="00E96661" w:rsidP="00E479E0">
      <w:pPr>
        <w:pStyle w:val="a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отбор образцов;</w:t>
      </w:r>
    </w:p>
    <w:p w14:paraId="10A56D3E" w14:textId="668E266A" w:rsidR="00E96661" w:rsidRPr="00AD5123" w:rsidRDefault="00E96661" w:rsidP="00E479E0">
      <w:pPr>
        <w:pStyle w:val="a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вывод из оборота при интернет-торговле;</w:t>
      </w:r>
    </w:p>
    <w:p w14:paraId="7664B0EF" w14:textId="4175068A" w:rsidR="00800E47" w:rsidRPr="00AD5123" w:rsidRDefault="00800E47" w:rsidP="00E479E0">
      <w:pPr>
        <w:pStyle w:val="a6"/>
        <w:numPr>
          <w:ilvl w:val="2"/>
          <w:numId w:val="4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экспорт</w:t>
      </w:r>
    </w:p>
    <w:p w14:paraId="10AB8CAB" w14:textId="2BEE839C" w:rsidR="00E96661" w:rsidRPr="00AD5123" w:rsidRDefault="00E96661" w:rsidP="00E479E0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сведения о товарах, выводимых из оборота:</w:t>
      </w:r>
    </w:p>
    <w:p w14:paraId="4ADE57AE" w14:textId="07FD538C" w:rsidR="00E96661" w:rsidRPr="00AD5123" w:rsidRDefault="00E96661" w:rsidP="00E479E0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код идентификации товара </w:t>
      </w:r>
    </w:p>
    <w:p w14:paraId="797BD783" w14:textId="4A2852CD" w:rsidR="00E96661" w:rsidRPr="00AD5123" w:rsidRDefault="00E96661" w:rsidP="00E47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Подача сведений о выводе товаров из оборота в ИС МПТ осуществляется:</w:t>
      </w:r>
    </w:p>
    <w:p w14:paraId="1F07C663" w14:textId="77777777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личном кабинете участника оборота товаров в ИС МПТ;</w:t>
      </w:r>
    </w:p>
    <w:p w14:paraId="085278F1" w14:textId="77777777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посредством учетной системы участника оборота товаров через открытое API.</w:t>
      </w:r>
    </w:p>
    <w:p w14:paraId="4E9812B7" w14:textId="7B14345C" w:rsidR="00E96661" w:rsidRPr="00AD5123" w:rsidRDefault="00E96661" w:rsidP="00E479E0">
      <w:pPr>
        <w:pStyle w:val="a6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Поданные участником оборота товаров сведения о выводе товаров из оборота регистрируются в ИС МПТ: документу присваивается уникальный номер, сохраняется дата и время подачи сведений в ИС МПТ.</w:t>
      </w:r>
    </w:p>
    <w:p w14:paraId="3B12DE08" w14:textId="08C450AC" w:rsidR="00E96661" w:rsidRPr="00AD5123" w:rsidRDefault="00E96661" w:rsidP="00E479E0">
      <w:pPr>
        <w:pStyle w:val="a6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ИС МПТ осуществляется проверка корректности предоставленных сведений </w:t>
      </w:r>
      <w:r w:rsidRPr="00AD5123">
        <w:rPr>
          <w:rFonts w:ascii="Times New Roman" w:hAnsi="Times New Roman" w:cs="Times New Roman"/>
          <w:sz w:val="24"/>
          <w:szCs w:val="24"/>
        </w:rPr>
        <w:t>о выводе товаров из оборота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DDCB3CB" w14:textId="77777777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76EA593F" w14:textId="320CB707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наличие в ИС МПТ сведений об указанных КИ;</w:t>
      </w:r>
    </w:p>
    <w:p w14:paraId="176EB250" w14:textId="4F9E58C3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статус указанных КИ, разрешающий в</w:t>
      </w:r>
      <w:r w:rsidR="00ED309D" w:rsidRPr="00AD5123">
        <w:rPr>
          <w:rFonts w:ascii="Times New Roman" w:hAnsi="Times New Roman" w:cs="Times New Roman"/>
          <w:sz w:val="24"/>
          <w:szCs w:val="24"/>
        </w:rPr>
        <w:t>ы</w:t>
      </w:r>
      <w:r w:rsidRPr="00AD5123">
        <w:rPr>
          <w:rFonts w:ascii="Times New Roman" w:hAnsi="Times New Roman" w:cs="Times New Roman"/>
          <w:sz w:val="24"/>
          <w:szCs w:val="24"/>
        </w:rPr>
        <w:t xml:space="preserve">вод </w:t>
      </w:r>
      <w:r w:rsidR="00ED309D" w:rsidRPr="00AD5123">
        <w:rPr>
          <w:rFonts w:ascii="Times New Roman" w:hAnsi="Times New Roman" w:cs="Times New Roman"/>
          <w:sz w:val="24"/>
          <w:szCs w:val="24"/>
        </w:rPr>
        <w:t>товара из</w:t>
      </w:r>
      <w:r w:rsidRPr="00AD5123"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ED309D" w:rsidRPr="00AD5123">
        <w:rPr>
          <w:rFonts w:ascii="Times New Roman" w:hAnsi="Times New Roman" w:cs="Times New Roman"/>
          <w:sz w:val="24"/>
          <w:szCs w:val="24"/>
        </w:rPr>
        <w:t>а</w:t>
      </w:r>
      <w:r w:rsidRPr="00AD5123">
        <w:rPr>
          <w:rFonts w:ascii="Times New Roman" w:hAnsi="Times New Roman" w:cs="Times New Roman"/>
          <w:sz w:val="24"/>
          <w:szCs w:val="24"/>
        </w:rPr>
        <w:t xml:space="preserve"> (КИ в статусе «</w:t>
      </w:r>
      <w:r w:rsidR="00ED309D" w:rsidRPr="00AD5123">
        <w:rPr>
          <w:rFonts w:ascii="Times New Roman" w:hAnsi="Times New Roman" w:cs="Times New Roman"/>
          <w:sz w:val="24"/>
          <w:szCs w:val="24"/>
        </w:rPr>
        <w:t>В обороте</w:t>
      </w:r>
      <w:r w:rsidRPr="00AD5123">
        <w:rPr>
          <w:rFonts w:ascii="Times New Roman" w:hAnsi="Times New Roman" w:cs="Times New Roman"/>
          <w:sz w:val="24"/>
          <w:szCs w:val="24"/>
        </w:rPr>
        <w:t>»</w:t>
      </w:r>
      <w:r w:rsidR="00ED309D" w:rsidRPr="00AD5123">
        <w:rPr>
          <w:rFonts w:ascii="Times New Roman" w:hAnsi="Times New Roman" w:cs="Times New Roman"/>
          <w:sz w:val="24"/>
          <w:szCs w:val="24"/>
        </w:rPr>
        <w:t>, «В обороте, возвращен»</w:t>
      </w:r>
      <w:r w:rsidRPr="00AD5123">
        <w:rPr>
          <w:rFonts w:ascii="Times New Roman" w:hAnsi="Times New Roman" w:cs="Times New Roman"/>
          <w:sz w:val="24"/>
          <w:szCs w:val="24"/>
        </w:rPr>
        <w:t>);</w:t>
      </w:r>
    </w:p>
    <w:p w14:paraId="0CBB543F" w14:textId="4135DD30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КИ, указанные </w:t>
      </w:r>
      <w:r w:rsidR="00ED309D" w:rsidRPr="00AD5123">
        <w:rPr>
          <w:rFonts w:ascii="Times New Roman" w:hAnsi="Times New Roman" w:cs="Times New Roman"/>
          <w:sz w:val="24"/>
          <w:szCs w:val="24"/>
        </w:rPr>
        <w:t>в поданных сведениях,</w:t>
      </w:r>
      <w:r w:rsidRPr="00AD5123">
        <w:rPr>
          <w:rFonts w:ascii="Times New Roman" w:hAnsi="Times New Roman" w:cs="Times New Roman"/>
          <w:sz w:val="24"/>
          <w:szCs w:val="24"/>
        </w:rPr>
        <w:t xml:space="preserve"> не находятся в обработке по другим документам в процессах движения;</w:t>
      </w:r>
    </w:p>
    <w:p w14:paraId="36A1C669" w14:textId="06215F68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ИИН/БИН участника, осуществляющего </w:t>
      </w:r>
      <w:r w:rsidR="00ED309D" w:rsidRPr="00AD5123">
        <w:rPr>
          <w:rFonts w:ascii="Times New Roman" w:hAnsi="Times New Roman" w:cs="Times New Roman"/>
          <w:sz w:val="24"/>
          <w:szCs w:val="24"/>
        </w:rPr>
        <w:t>вывод товара из оборота</w:t>
      </w:r>
      <w:r w:rsidRPr="00AD5123">
        <w:rPr>
          <w:rFonts w:ascii="Times New Roman" w:hAnsi="Times New Roman" w:cs="Times New Roman"/>
          <w:sz w:val="24"/>
          <w:szCs w:val="24"/>
        </w:rPr>
        <w:t>, соответствует ИИН/БИН текущего владельца КИ.</w:t>
      </w:r>
    </w:p>
    <w:p w14:paraId="77457F43" w14:textId="2D75044E" w:rsidR="00E96661" w:rsidRPr="00AD5123" w:rsidRDefault="00E96661" w:rsidP="00E479E0">
      <w:pPr>
        <w:pStyle w:val="a6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случае, если проверка данных не пройдена, ИС МПТ уведомляет пользователя о невозможности регистрации в</w:t>
      </w:r>
      <w:r w:rsidR="00ED309D" w:rsidRPr="00AD512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вода товаров </w:t>
      </w:r>
      <w:r w:rsidR="00ED309D" w:rsidRPr="00AD5123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оборот</w:t>
      </w:r>
      <w:r w:rsidR="00ED309D" w:rsidRPr="00AD512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причины.</w:t>
      </w:r>
    </w:p>
    <w:p w14:paraId="4030145E" w14:textId="77777777" w:rsidR="00E96661" w:rsidRPr="00AD5123" w:rsidRDefault="00E96661" w:rsidP="00E479E0">
      <w:pPr>
        <w:pStyle w:val="a6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Если проверки пройдены:</w:t>
      </w:r>
    </w:p>
    <w:p w14:paraId="0F8A2AB3" w14:textId="0C3A2449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поданные участником оборота сведения о в</w:t>
      </w:r>
      <w:r w:rsidR="00ED309D" w:rsidRPr="00AD5123">
        <w:rPr>
          <w:rFonts w:ascii="Times New Roman" w:hAnsi="Times New Roman" w:cs="Times New Roman"/>
          <w:sz w:val="24"/>
          <w:szCs w:val="24"/>
        </w:rPr>
        <w:t>ы</w:t>
      </w:r>
      <w:r w:rsidRPr="00AD5123">
        <w:rPr>
          <w:rFonts w:ascii="Times New Roman" w:hAnsi="Times New Roman" w:cs="Times New Roman"/>
          <w:sz w:val="24"/>
          <w:szCs w:val="24"/>
        </w:rPr>
        <w:t xml:space="preserve">воде товаров </w:t>
      </w:r>
      <w:r w:rsidR="00ED309D" w:rsidRPr="00AD5123">
        <w:rPr>
          <w:rFonts w:ascii="Times New Roman" w:hAnsi="Times New Roman" w:cs="Times New Roman"/>
          <w:sz w:val="24"/>
          <w:szCs w:val="24"/>
        </w:rPr>
        <w:t>из</w:t>
      </w:r>
      <w:r w:rsidRPr="00AD5123"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ED309D" w:rsidRPr="00AD5123">
        <w:rPr>
          <w:rFonts w:ascii="Times New Roman" w:hAnsi="Times New Roman" w:cs="Times New Roman"/>
          <w:sz w:val="24"/>
          <w:szCs w:val="24"/>
        </w:rPr>
        <w:t>а</w:t>
      </w:r>
      <w:r w:rsidRPr="00AD5123">
        <w:rPr>
          <w:rFonts w:ascii="Times New Roman" w:hAnsi="Times New Roman" w:cs="Times New Roman"/>
          <w:sz w:val="24"/>
          <w:szCs w:val="24"/>
        </w:rPr>
        <w:t xml:space="preserve"> переводятся в статус «Обработан успешно»;</w:t>
      </w:r>
    </w:p>
    <w:p w14:paraId="4294D29E" w14:textId="7DE73091" w:rsidR="00E96661" w:rsidRPr="00AD5123" w:rsidRDefault="00E96661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статусы соответствующих кодов идентификации в реестре средств идентификации ИС МПТ изменяются на «</w:t>
      </w:r>
      <w:r w:rsidR="00ED309D" w:rsidRPr="00AD5123">
        <w:rPr>
          <w:rFonts w:ascii="Times New Roman" w:hAnsi="Times New Roman" w:cs="Times New Roman"/>
          <w:sz w:val="24"/>
          <w:szCs w:val="24"/>
        </w:rPr>
        <w:t>Выведен из оборота</w:t>
      </w:r>
      <w:r w:rsidRPr="00AD5123">
        <w:rPr>
          <w:rFonts w:ascii="Times New Roman" w:hAnsi="Times New Roman" w:cs="Times New Roman"/>
          <w:sz w:val="24"/>
          <w:szCs w:val="24"/>
        </w:rPr>
        <w:t>»</w:t>
      </w:r>
      <w:r w:rsidR="00ED309D" w:rsidRPr="00AD5123">
        <w:rPr>
          <w:rFonts w:ascii="Times New Roman" w:hAnsi="Times New Roman" w:cs="Times New Roman"/>
          <w:sz w:val="24"/>
          <w:szCs w:val="24"/>
        </w:rPr>
        <w:t xml:space="preserve"> или «Списан» в зависимости от выбранной причины</w:t>
      </w:r>
      <w:r w:rsidRPr="00AD5123">
        <w:rPr>
          <w:rFonts w:ascii="Times New Roman" w:hAnsi="Times New Roman" w:cs="Times New Roman"/>
          <w:sz w:val="24"/>
          <w:szCs w:val="24"/>
        </w:rPr>
        <w:t xml:space="preserve">. Товар </w:t>
      </w:r>
      <w:r w:rsidR="00ED309D" w:rsidRPr="00AD5123">
        <w:rPr>
          <w:rFonts w:ascii="Times New Roman" w:hAnsi="Times New Roman" w:cs="Times New Roman"/>
          <w:sz w:val="24"/>
          <w:szCs w:val="24"/>
        </w:rPr>
        <w:t>не</w:t>
      </w:r>
      <w:r w:rsidRPr="00AD5123">
        <w:rPr>
          <w:rFonts w:ascii="Times New Roman" w:hAnsi="Times New Roman" w:cs="Times New Roman"/>
          <w:sz w:val="24"/>
          <w:szCs w:val="24"/>
        </w:rPr>
        <w:t xml:space="preserve"> доступен к обороту (реализации).</w:t>
      </w:r>
    </w:p>
    <w:p w14:paraId="1585B47B" w14:textId="637373BE" w:rsidR="00E479E0" w:rsidRDefault="00E4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2CCC88" w14:textId="362B89EC" w:rsidR="00996BCC" w:rsidRPr="00AD5123" w:rsidRDefault="00FB4CE7" w:rsidP="00ED309D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Toc66873217"/>
      <w:r w:rsidRPr="00AD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Повторный ввод в оборот маркированных обувных товаров</w:t>
      </w:r>
      <w:r w:rsidR="00C97162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при возврате товара от конечного потребителя</w:t>
      </w:r>
      <w:bookmarkEnd w:id="32"/>
    </w:p>
    <w:p w14:paraId="4175AC4C" w14:textId="3DFF55E2" w:rsidR="00C97162" w:rsidRPr="00AD5123" w:rsidRDefault="00C97162" w:rsidP="00C97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5"/>
        <w:gridCol w:w="7840"/>
      </w:tblGrid>
      <w:tr w:rsidR="00AD5123" w:rsidRPr="00AD5123" w14:paraId="633BF907" w14:textId="77777777" w:rsidTr="009C4CB2">
        <w:trPr>
          <w:trHeight w:val="103"/>
          <w:tblHeader/>
        </w:trPr>
        <w:tc>
          <w:tcPr>
            <w:tcW w:w="1155" w:type="pct"/>
            <w:vAlign w:val="center"/>
          </w:tcPr>
          <w:p w14:paraId="5A5FC1C4" w14:textId="77777777" w:rsidR="00C97162" w:rsidRPr="00AD5123" w:rsidRDefault="00C97162" w:rsidP="009C4CB2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845" w:type="pct"/>
            <w:vAlign w:val="center"/>
          </w:tcPr>
          <w:p w14:paraId="26995419" w14:textId="1CBB3D75" w:rsidR="00C97162" w:rsidRPr="00AD5123" w:rsidRDefault="00ED309D" w:rsidP="009C4CB2">
            <w:pPr>
              <w:jc w:val="both"/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Регистрация в ИС МПТ сведений о возврате маркированного товара в оборот после его выбытия</w:t>
            </w:r>
          </w:p>
        </w:tc>
      </w:tr>
      <w:tr w:rsidR="00AD5123" w:rsidRPr="00AD5123" w14:paraId="77AC1B15" w14:textId="77777777" w:rsidTr="009C4CB2">
        <w:tc>
          <w:tcPr>
            <w:tcW w:w="1155" w:type="pct"/>
            <w:vAlign w:val="center"/>
          </w:tcPr>
          <w:p w14:paraId="0ECD795B" w14:textId="77777777" w:rsidR="00C97162" w:rsidRPr="00AD5123" w:rsidRDefault="00C97162" w:rsidP="009C4CB2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Участники процесса</w:t>
            </w:r>
          </w:p>
        </w:tc>
        <w:tc>
          <w:tcPr>
            <w:tcW w:w="3845" w:type="pct"/>
            <w:vAlign w:val="center"/>
          </w:tcPr>
          <w:p w14:paraId="63DB6204" w14:textId="77777777" w:rsidR="00C97162" w:rsidRPr="00AD5123" w:rsidRDefault="005C282E" w:rsidP="009C4CB2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Участник оборота товаров</w:t>
            </w:r>
          </w:p>
          <w:p w14:paraId="724C250B" w14:textId="77777777" w:rsidR="00ED309D" w:rsidRPr="00AD5123" w:rsidRDefault="00ED309D" w:rsidP="00ED309D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</w:t>
            </w:r>
          </w:p>
          <w:p w14:paraId="7BB55C8A" w14:textId="6E35FEEB" w:rsidR="00ED309D" w:rsidRPr="00AD5123" w:rsidRDefault="00ED309D" w:rsidP="00ED309D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Оператор фискальных данных (ОФД)</w:t>
            </w:r>
          </w:p>
        </w:tc>
      </w:tr>
      <w:tr w:rsidR="00C97162" w:rsidRPr="00AD5123" w14:paraId="058EF657" w14:textId="77777777" w:rsidTr="009C4CB2">
        <w:tc>
          <w:tcPr>
            <w:tcW w:w="1155" w:type="pct"/>
            <w:vAlign w:val="center"/>
          </w:tcPr>
          <w:p w14:paraId="4C098CB1" w14:textId="4791C3AB" w:rsidR="00C97162" w:rsidRPr="00AD5123" w:rsidRDefault="00ED309D" w:rsidP="009C4CB2">
            <w:pPr>
              <w:rPr>
                <w:b/>
                <w:sz w:val="22"/>
                <w:szCs w:val="22"/>
              </w:rPr>
            </w:pPr>
            <w:r w:rsidRPr="00AD5123">
              <w:rPr>
                <w:b/>
                <w:sz w:val="22"/>
                <w:szCs w:val="22"/>
              </w:rPr>
              <w:t>Документы, сопровождающие процесс</w:t>
            </w:r>
          </w:p>
        </w:tc>
        <w:tc>
          <w:tcPr>
            <w:tcW w:w="3845" w:type="pct"/>
            <w:vAlign w:val="center"/>
          </w:tcPr>
          <w:p w14:paraId="3EA35D1B" w14:textId="5E48F875" w:rsidR="00ED309D" w:rsidRPr="00AD5123" w:rsidRDefault="00ED309D" w:rsidP="00ED309D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Чек возврата ККМ</w:t>
            </w:r>
          </w:p>
          <w:p w14:paraId="25674356" w14:textId="01D8BB44" w:rsidR="00C97162" w:rsidRPr="00AD5123" w:rsidRDefault="00ED309D" w:rsidP="00ED309D">
            <w:pPr>
              <w:rPr>
                <w:sz w:val="22"/>
                <w:szCs w:val="22"/>
              </w:rPr>
            </w:pPr>
            <w:r w:rsidRPr="00AD5123">
              <w:rPr>
                <w:sz w:val="22"/>
                <w:szCs w:val="22"/>
              </w:rPr>
              <w:t>Уведомление о вводе в оборот</w:t>
            </w:r>
          </w:p>
        </w:tc>
      </w:tr>
    </w:tbl>
    <w:p w14:paraId="588D0EA4" w14:textId="77777777" w:rsidR="00C97162" w:rsidRPr="00AD5123" w:rsidRDefault="00C97162" w:rsidP="00C97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153B5" w14:textId="5D5A8869" w:rsidR="00ED309D" w:rsidRPr="00AD5123" w:rsidRDefault="00ED309D" w:rsidP="00ED309D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66873218"/>
      <w:r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Возврат </w:t>
      </w:r>
      <w:r w:rsidR="00AD467B" w:rsidRPr="00AD5123">
        <w:rPr>
          <w:rFonts w:ascii="Times New Roman" w:hAnsi="Times New Roman" w:cs="Times New Roman"/>
          <w:b/>
          <w:bCs/>
          <w:sz w:val="24"/>
          <w:szCs w:val="24"/>
        </w:rPr>
        <w:t>продукции от конечного потребителя</w:t>
      </w:r>
      <w:bookmarkEnd w:id="33"/>
      <w:r w:rsidR="00AD467B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1505D8" w14:textId="77777777" w:rsidR="00ED309D" w:rsidRPr="00AD5123" w:rsidRDefault="00ED309D" w:rsidP="00ED309D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39D50" w14:textId="20E93CEB" w:rsidR="00AD467B" w:rsidRPr="00AD5123" w:rsidRDefault="00AD467B" w:rsidP="00AD4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Участник оборота товаров при возврате продукции от конечного потребителя формирует фискальный документ по каждой восстанавливаемой единице с признаком расчета «Возврат продаж» посредствам ККМ в соответствии с форматом фискального документа, утвержденным уполномоченным государственным органом.</w:t>
      </w:r>
    </w:p>
    <w:p w14:paraId="5E8AFCD0" w14:textId="77777777" w:rsidR="00AD467B" w:rsidRPr="00AD5123" w:rsidRDefault="00AD467B" w:rsidP="00AD467B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91E7B0" w14:textId="093B2B27" w:rsidR="00AD467B" w:rsidRPr="00AD5123" w:rsidRDefault="00AD467B" w:rsidP="00E479E0">
      <w:pPr>
        <w:pStyle w:val="a6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Для повторного ввода в оборот обувных товаров, ранее выведенных из оборота при розничной продаже, УОТ сканирует средство идентификации,  нанесенное на потребительскую упаковку возвращаемой продукции/товар/товарный ярлык, техническими устройствами, сопряженными с установленной у него контрольно-кассовой машиной, зарегистрированной в соответствии с Приказом Министра финансов Республики Казахстан от 16 февраля 2018 года № 208 «О некоторых вопросах применения контрольно-кассовых машин» (зарегистрирован в Реестре государственной регистрации нормативных правовых актов под № 16508). </w:t>
      </w:r>
    </w:p>
    <w:p w14:paraId="3F7C4253" w14:textId="678CEEC7" w:rsidR="00AD467B" w:rsidRPr="00AD5123" w:rsidRDefault="00AD467B" w:rsidP="00E479E0">
      <w:pPr>
        <w:pStyle w:val="a6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Сведения о коде идентификации, содержащемся в средстве идентификации, нанесенном на товар, включаются в фискальный документ «Чек возврата», формируемый контрольно-кассовой машиной, и передаются Оператору фискальных данных.</w:t>
      </w:r>
    </w:p>
    <w:p w14:paraId="5A3E59CC" w14:textId="4CDDA585" w:rsidR="00AD467B" w:rsidRPr="00AD5123" w:rsidRDefault="00ED309D" w:rsidP="00E479E0">
      <w:pPr>
        <w:pStyle w:val="a6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 фискальных данных на основании фискального чека осуществляет передачу сведений в режиме реального времени в ИС МПТ по каждой </w:t>
      </w:r>
      <w:r w:rsidR="00AD467B" w:rsidRPr="00AD5123">
        <w:rPr>
          <w:rFonts w:ascii="Times New Roman" w:hAnsi="Times New Roman" w:cs="Times New Roman"/>
          <w:sz w:val="24"/>
          <w:szCs w:val="24"/>
          <w:lang w:eastAsia="ru-RU"/>
        </w:rPr>
        <w:t>восстанавливаемой в оборот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товарной единице</w:t>
      </w:r>
      <w:r w:rsidR="00AD467B" w:rsidRPr="00AD51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2E6E44" w14:textId="5A4FFFA1" w:rsidR="00ED309D" w:rsidRPr="00AD5123" w:rsidRDefault="00ED309D" w:rsidP="00E479E0">
      <w:pPr>
        <w:pStyle w:val="a6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ИС МПТ осуществляется проверка корректности предоставленных сведений о </w:t>
      </w:r>
      <w:r w:rsidR="00AD467B" w:rsidRPr="00AD5123">
        <w:rPr>
          <w:rFonts w:ascii="Times New Roman" w:hAnsi="Times New Roman" w:cs="Times New Roman"/>
          <w:sz w:val="24"/>
          <w:szCs w:val="24"/>
          <w:lang w:eastAsia="ru-RU"/>
        </w:rPr>
        <w:t>возврате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</w:t>
      </w:r>
      <w:r w:rsidR="00AD467B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в оборот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9492B41" w14:textId="7AEA5616" w:rsidR="00ED309D" w:rsidRPr="00AD5123" w:rsidRDefault="00ED309D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проверка в ИС МПТ на наличие зарегистрированного участника оборота товаров с указанным ИИН/БИН </w:t>
      </w:r>
      <w:r w:rsidR="00F517E6" w:rsidRPr="00AD5123">
        <w:rPr>
          <w:rFonts w:ascii="Times New Roman" w:hAnsi="Times New Roman" w:cs="Times New Roman"/>
          <w:sz w:val="24"/>
          <w:szCs w:val="24"/>
        </w:rPr>
        <w:t>в чеке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770D1C86" w14:textId="77777777" w:rsidR="00ED309D" w:rsidRPr="00AD5123" w:rsidRDefault="00ED309D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в ИС МПТ на наличие КИ в реестре средств идентификации;</w:t>
      </w:r>
    </w:p>
    <w:p w14:paraId="4D0C3E8F" w14:textId="4D116AD8" w:rsidR="00ED309D" w:rsidRPr="00AD5123" w:rsidRDefault="00ED309D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проверка статуса КИ в реестре средств идентификации. Статус КИ должен быть – «</w:t>
      </w:r>
      <w:r w:rsidR="00F517E6" w:rsidRPr="00AD5123">
        <w:rPr>
          <w:rFonts w:ascii="Times New Roman" w:hAnsi="Times New Roman" w:cs="Times New Roman"/>
          <w:sz w:val="24"/>
          <w:szCs w:val="24"/>
        </w:rPr>
        <w:t>Выведен из оборота</w:t>
      </w:r>
      <w:r w:rsidRPr="00AD5123">
        <w:rPr>
          <w:rFonts w:ascii="Times New Roman" w:hAnsi="Times New Roman" w:cs="Times New Roman"/>
          <w:sz w:val="24"/>
          <w:szCs w:val="24"/>
        </w:rPr>
        <w:t>»</w:t>
      </w:r>
      <w:r w:rsidR="00F517E6" w:rsidRPr="00AD5123">
        <w:rPr>
          <w:rFonts w:ascii="Times New Roman" w:hAnsi="Times New Roman" w:cs="Times New Roman"/>
          <w:sz w:val="24"/>
          <w:szCs w:val="24"/>
        </w:rPr>
        <w:t xml:space="preserve"> по причине розничной реализации</w:t>
      </w:r>
      <w:r w:rsidRPr="00AD5123">
        <w:rPr>
          <w:rFonts w:ascii="Times New Roman" w:hAnsi="Times New Roman" w:cs="Times New Roman"/>
          <w:sz w:val="24"/>
          <w:szCs w:val="24"/>
        </w:rPr>
        <w:t>;</w:t>
      </w:r>
    </w:p>
    <w:p w14:paraId="69C8D3C8" w14:textId="5D98580D" w:rsidR="00ED309D" w:rsidRPr="00AD5123" w:rsidRDefault="00ED309D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проверка принадлежности КИ указанному в чеке </w:t>
      </w:r>
      <w:r w:rsidR="00F517E6" w:rsidRPr="00AD5123">
        <w:rPr>
          <w:rFonts w:ascii="Times New Roman" w:hAnsi="Times New Roman" w:cs="Times New Roman"/>
          <w:sz w:val="24"/>
          <w:szCs w:val="24"/>
        </w:rPr>
        <w:t>УОТ</w:t>
      </w:r>
      <w:r w:rsidRPr="00AD5123">
        <w:rPr>
          <w:rFonts w:ascii="Times New Roman" w:hAnsi="Times New Roman" w:cs="Times New Roman"/>
          <w:sz w:val="24"/>
          <w:szCs w:val="24"/>
        </w:rPr>
        <w:t>.</w:t>
      </w:r>
    </w:p>
    <w:p w14:paraId="587185B5" w14:textId="17D5C13F" w:rsidR="00ED309D" w:rsidRPr="00AD5123" w:rsidRDefault="00ED309D" w:rsidP="00E479E0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успешной проверки для каждого кода, указанного в сведениях </w:t>
      </w:r>
      <w:r w:rsidR="00F517E6" w:rsidRPr="00AD5123">
        <w:rPr>
          <w:rFonts w:ascii="Times New Roman" w:hAnsi="Times New Roman" w:cs="Times New Roman"/>
          <w:sz w:val="24"/>
          <w:szCs w:val="24"/>
          <w:lang w:eastAsia="ru-RU"/>
        </w:rPr>
        <w:t>о возврате товаров в оборот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62359BB" w14:textId="153DB0E6" w:rsidR="00ED309D" w:rsidRPr="00AD5123" w:rsidRDefault="00ED309D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реестре средств идентификации ИС МПТ изменяется статус на «</w:t>
      </w:r>
      <w:r w:rsidR="00F517E6" w:rsidRPr="00AD5123">
        <w:rPr>
          <w:rFonts w:ascii="Times New Roman" w:hAnsi="Times New Roman" w:cs="Times New Roman"/>
          <w:sz w:val="24"/>
          <w:szCs w:val="24"/>
        </w:rPr>
        <w:t>В обороте, возвращен</w:t>
      </w:r>
      <w:r w:rsidRPr="00AD5123">
        <w:rPr>
          <w:rFonts w:ascii="Times New Roman" w:hAnsi="Times New Roman" w:cs="Times New Roman"/>
          <w:sz w:val="24"/>
          <w:szCs w:val="24"/>
        </w:rPr>
        <w:t xml:space="preserve">». Товар </w:t>
      </w:r>
      <w:r w:rsidR="00F517E6" w:rsidRPr="00AD5123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AD5123">
        <w:rPr>
          <w:rFonts w:ascii="Times New Roman" w:hAnsi="Times New Roman" w:cs="Times New Roman"/>
          <w:sz w:val="24"/>
          <w:szCs w:val="24"/>
        </w:rPr>
        <w:t>доступен к обороту (реализации).</w:t>
      </w:r>
    </w:p>
    <w:p w14:paraId="653620C4" w14:textId="77777777" w:rsidR="00ED309D" w:rsidRPr="00AD5123" w:rsidRDefault="00ED309D" w:rsidP="00E479E0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сохраняется сведения о чеке ККМ с указанными реквизитами.</w:t>
      </w:r>
    </w:p>
    <w:p w14:paraId="6893E421" w14:textId="7AB81854" w:rsidR="00ED309D" w:rsidRPr="00AD5123" w:rsidRDefault="00ED309D" w:rsidP="00E479E0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В случае если проверка как минимум по одному из пунктов не пройдена, ИС МПТ регистрирует факт нарушения Правил маркировки и прослеживаемости обувных товаров.</w:t>
      </w:r>
    </w:p>
    <w:p w14:paraId="038A583D" w14:textId="77777777" w:rsidR="00F517E6" w:rsidRPr="00AD5123" w:rsidRDefault="00F517E6" w:rsidP="00F517E6">
      <w:pPr>
        <w:pStyle w:val="a6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A3B988" w14:textId="621FBAD5" w:rsidR="00ED309D" w:rsidRPr="00AD5123" w:rsidRDefault="00F517E6" w:rsidP="00ED309D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66873219"/>
      <w:r w:rsidRPr="00AD5123">
        <w:rPr>
          <w:rFonts w:ascii="Times New Roman" w:hAnsi="Times New Roman" w:cs="Times New Roman"/>
          <w:b/>
          <w:bCs/>
          <w:sz w:val="24"/>
          <w:szCs w:val="24"/>
        </w:rPr>
        <w:t>Повторный ввод</w:t>
      </w:r>
      <w:r w:rsidR="00ED309D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товаров </w:t>
      </w:r>
      <w:r w:rsidRPr="00AD512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309D" w:rsidRPr="00AD5123">
        <w:rPr>
          <w:rFonts w:ascii="Times New Roman" w:hAnsi="Times New Roman" w:cs="Times New Roman"/>
          <w:b/>
          <w:bCs/>
          <w:sz w:val="24"/>
          <w:szCs w:val="24"/>
        </w:rPr>
        <w:t xml:space="preserve"> оборот</w:t>
      </w:r>
      <w:r w:rsidRPr="00AD5123">
        <w:rPr>
          <w:rFonts w:ascii="Times New Roman" w:hAnsi="Times New Roman" w:cs="Times New Roman"/>
          <w:b/>
          <w:bCs/>
          <w:sz w:val="24"/>
          <w:szCs w:val="24"/>
        </w:rPr>
        <w:t>, ранее выведенных из оборота по причинам, отличным от реализации в розницу</w:t>
      </w:r>
      <w:bookmarkEnd w:id="34"/>
    </w:p>
    <w:p w14:paraId="00114D55" w14:textId="77777777" w:rsidR="00ED309D" w:rsidRPr="00AD5123" w:rsidRDefault="00ED309D" w:rsidP="00ED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6ED3" w14:textId="0162734B" w:rsidR="00ED309D" w:rsidRPr="00AD5123" w:rsidRDefault="00ED309D" w:rsidP="00E479E0">
      <w:pPr>
        <w:pStyle w:val="a6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F517E6" w:rsidRPr="00AD5123">
        <w:rPr>
          <w:rFonts w:ascii="Times New Roman" w:hAnsi="Times New Roman" w:cs="Times New Roman"/>
          <w:sz w:val="24"/>
          <w:szCs w:val="24"/>
          <w:lang w:eastAsia="ru-RU"/>
        </w:rPr>
        <w:t>повторного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17E6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ввода 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маркированного товара </w:t>
      </w:r>
      <w:r w:rsidR="00F517E6" w:rsidRPr="00AD512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оборот</w:t>
      </w:r>
      <w:r w:rsidR="00F517E6"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, выведенных ранее из оборота </w:t>
      </w:r>
      <w:r w:rsidR="00221A56" w:rsidRPr="00AD5123">
        <w:rPr>
          <w:rFonts w:ascii="Times New Roman" w:hAnsi="Times New Roman" w:cs="Times New Roman"/>
          <w:sz w:val="24"/>
          <w:szCs w:val="24"/>
          <w:lang w:eastAsia="ru-RU"/>
        </w:rPr>
        <w:t>по основаниям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, не являющимся продажей в розницу, УОТ представляет в ИС МПТ документ - Уведомление о вводе </w:t>
      </w:r>
      <w:r w:rsidR="00F517E6" w:rsidRPr="00AD512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оборот, подписанное ЭЦП первого руководителя или уполномоченного лица УОТ, содержащее следующие сведения:</w:t>
      </w:r>
    </w:p>
    <w:p w14:paraId="0138704C" w14:textId="77777777" w:rsidR="00ED309D" w:rsidRPr="00AD5123" w:rsidRDefault="00ED309D" w:rsidP="00E479E0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lastRenderedPageBreak/>
        <w:t>ИИН/БИН собственника КИ;</w:t>
      </w:r>
    </w:p>
    <w:p w14:paraId="6D38B3FA" w14:textId="4168ECE4" w:rsidR="00ED309D" w:rsidRPr="00AD5123" w:rsidRDefault="00ED309D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сведения о первичном документе – основании для </w:t>
      </w:r>
      <w:r w:rsidR="00F517E6" w:rsidRPr="00AD5123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AD5123">
        <w:rPr>
          <w:rFonts w:ascii="Times New Roman" w:hAnsi="Times New Roman" w:cs="Times New Roman"/>
          <w:sz w:val="24"/>
          <w:szCs w:val="24"/>
        </w:rPr>
        <w:t xml:space="preserve">ввода товаров </w:t>
      </w:r>
      <w:r w:rsidR="00F517E6" w:rsidRPr="00AD5123">
        <w:rPr>
          <w:rFonts w:ascii="Times New Roman" w:hAnsi="Times New Roman" w:cs="Times New Roman"/>
          <w:sz w:val="24"/>
          <w:szCs w:val="24"/>
        </w:rPr>
        <w:t>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оборота (например Акт </w:t>
      </w:r>
      <w:r w:rsidR="00F517E6" w:rsidRPr="00AD5123">
        <w:rPr>
          <w:rFonts w:ascii="Times New Roman" w:hAnsi="Times New Roman" w:cs="Times New Roman"/>
          <w:sz w:val="24"/>
          <w:szCs w:val="24"/>
        </w:rPr>
        <w:t>инвентаризации</w:t>
      </w:r>
      <w:r w:rsidRPr="00AD5123">
        <w:rPr>
          <w:rFonts w:ascii="Times New Roman" w:hAnsi="Times New Roman" w:cs="Times New Roman"/>
          <w:sz w:val="24"/>
          <w:szCs w:val="24"/>
        </w:rPr>
        <w:t>):</w:t>
      </w:r>
    </w:p>
    <w:p w14:paraId="335D69A5" w14:textId="77777777" w:rsidR="00ED309D" w:rsidRPr="00AD5123" w:rsidRDefault="00ED309D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наименование документа- основания;</w:t>
      </w:r>
    </w:p>
    <w:p w14:paraId="21AAACA5" w14:textId="77777777" w:rsidR="00ED309D" w:rsidRPr="00AD5123" w:rsidRDefault="00ED309D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номер документа- основания;</w:t>
      </w:r>
    </w:p>
    <w:p w14:paraId="2BADF748" w14:textId="77777777" w:rsidR="00ED309D" w:rsidRPr="00AD5123" w:rsidRDefault="00ED309D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дата документа- основания.</w:t>
      </w:r>
    </w:p>
    <w:p w14:paraId="4BF4479E" w14:textId="3EC51633" w:rsidR="00ED309D" w:rsidRPr="00AD5123" w:rsidRDefault="00ED309D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F517E6" w:rsidRPr="00AD5123">
        <w:rPr>
          <w:rFonts w:ascii="Times New Roman" w:hAnsi="Times New Roman" w:cs="Times New Roman"/>
          <w:sz w:val="24"/>
          <w:szCs w:val="24"/>
        </w:rPr>
        <w:t>ввода</w:t>
      </w:r>
      <w:r w:rsidRPr="00AD5123">
        <w:rPr>
          <w:rFonts w:ascii="Times New Roman" w:hAnsi="Times New Roman" w:cs="Times New Roman"/>
          <w:sz w:val="24"/>
          <w:szCs w:val="24"/>
        </w:rPr>
        <w:t xml:space="preserve"> товаров </w:t>
      </w:r>
      <w:r w:rsidR="00F517E6" w:rsidRPr="00AD5123">
        <w:rPr>
          <w:rFonts w:ascii="Times New Roman" w:hAnsi="Times New Roman" w:cs="Times New Roman"/>
          <w:sz w:val="24"/>
          <w:szCs w:val="24"/>
        </w:rPr>
        <w:t>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F517E6" w:rsidRPr="00AD5123">
        <w:rPr>
          <w:rFonts w:ascii="Times New Roman" w:hAnsi="Times New Roman" w:cs="Times New Roman"/>
          <w:sz w:val="24"/>
          <w:szCs w:val="24"/>
        </w:rPr>
        <w:t xml:space="preserve"> (выбирается значение «Ввод в оборот товаров при обнаружении излишков»)</w:t>
      </w:r>
      <w:r w:rsidR="00221A56" w:rsidRPr="00AD5123">
        <w:rPr>
          <w:rFonts w:ascii="Times New Roman" w:hAnsi="Times New Roman" w:cs="Times New Roman"/>
          <w:sz w:val="24"/>
          <w:szCs w:val="24"/>
        </w:rPr>
        <w:t>;</w:t>
      </w:r>
    </w:p>
    <w:p w14:paraId="688B5604" w14:textId="5A81BA3C" w:rsidR="00ED309D" w:rsidRPr="00AD5123" w:rsidRDefault="00ED309D" w:rsidP="00E479E0">
      <w:pPr>
        <w:pStyle w:val="a6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сведения о товарах, вводимых </w:t>
      </w:r>
      <w:r w:rsidR="00221A56" w:rsidRPr="00AD5123">
        <w:rPr>
          <w:rFonts w:ascii="Times New Roman" w:hAnsi="Times New Roman" w:cs="Times New Roman"/>
          <w:sz w:val="24"/>
          <w:szCs w:val="24"/>
        </w:rPr>
        <w:t>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оборот:</w:t>
      </w:r>
    </w:p>
    <w:p w14:paraId="446FB75D" w14:textId="77777777" w:rsidR="00ED309D" w:rsidRPr="00AD5123" w:rsidRDefault="00ED309D" w:rsidP="00E479E0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код идентификации товара </w:t>
      </w:r>
    </w:p>
    <w:p w14:paraId="0CDA3172" w14:textId="0450A2D6" w:rsidR="00ED309D" w:rsidRPr="00AD5123" w:rsidRDefault="00ED309D" w:rsidP="00E47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Подача сведений о вводе товаров </w:t>
      </w:r>
      <w:r w:rsidR="00221A56" w:rsidRPr="00AD5123">
        <w:rPr>
          <w:rFonts w:ascii="Times New Roman" w:hAnsi="Times New Roman" w:cs="Times New Roman"/>
          <w:sz w:val="24"/>
          <w:szCs w:val="24"/>
        </w:rPr>
        <w:t>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оборот в ИС МПТ осуществляется:</w:t>
      </w:r>
    </w:p>
    <w:p w14:paraId="29A7A0E8" w14:textId="77777777" w:rsidR="00ED309D" w:rsidRPr="00AD5123" w:rsidRDefault="00ED309D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 личном кабинете участника оборота товаров в ИС МПТ;</w:t>
      </w:r>
    </w:p>
    <w:p w14:paraId="1ED4AA7E" w14:textId="5CE81477" w:rsidR="00ED309D" w:rsidRPr="00AD5123" w:rsidRDefault="00ED309D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посредством учетной системы участника оборота товаров через открытое API.</w:t>
      </w:r>
    </w:p>
    <w:p w14:paraId="5F9D5ED1" w14:textId="22326CE4" w:rsidR="00ED309D" w:rsidRPr="00AD5123" w:rsidRDefault="00ED309D" w:rsidP="00E479E0">
      <w:pPr>
        <w:pStyle w:val="a6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Поданные участником оборота товаров сведения о вводе товаров </w:t>
      </w:r>
      <w:r w:rsidR="00221A56" w:rsidRPr="00AD512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оборот регистрируются в ИС МПТ: документу присваивается уникальный номер, сохраняется дата и время подачи сведений в ИС МПТ.</w:t>
      </w:r>
    </w:p>
    <w:p w14:paraId="334B56DC" w14:textId="784A2D80" w:rsidR="00ED309D" w:rsidRPr="00AD5123" w:rsidRDefault="00ED309D" w:rsidP="00E479E0">
      <w:pPr>
        <w:pStyle w:val="a6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ИС МПТ осуществляется проверка корректности предоставленных сведений о вводе товаров </w:t>
      </w:r>
      <w:r w:rsidR="00221A56" w:rsidRPr="00AD512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оборот:</w:t>
      </w:r>
    </w:p>
    <w:p w14:paraId="6C501514" w14:textId="77777777" w:rsidR="00ED309D" w:rsidRPr="00AD5123" w:rsidRDefault="00ED309D" w:rsidP="00E479E0">
      <w:pPr>
        <w:pStyle w:val="a6"/>
        <w:numPr>
          <w:ilvl w:val="0"/>
          <w:numId w:val="4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обязательность и корректность заполнения сведений в документе;</w:t>
      </w:r>
    </w:p>
    <w:p w14:paraId="57459454" w14:textId="77777777" w:rsidR="00ED309D" w:rsidRPr="00AD5123" w:rsidRDefault="00ED309D" w:rsidP="00E479E0">
      <w:pPr>
        <w:pStyle w:val="a6"/>
        <w:numPr>
          <w:ilvl w:val="0"/>
          <w:numId w:val="4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наличие в ИС МПТ сведений об указанных КИ;</w:t>
      </w:r>
    </w:p>
    <w:p w14:paraId="2358424B" w14:textId="399F226B" w:rsidR="00ED309D" w:rsidRPr="00AD5123" w:rsidRDefault="00ED309D" w:rsidP="00E479E0">
      <w:pPr>
        <w:pStyle w:val="a6"/>
        <w:numPr>
          <w:ilvl w:val="0"/>
          <w:numId w:val="4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статус указанных КИ, разрешающий </w:t>
      </w:r>
      <w:r w:rsidR="00221A56" w:rsidRPr="00AD5123">
        <w:rPr>
          <w:rFonts w:ascii="Times New Roman" w:hAnsi="Times New Roman" w:cs="Times New Roman"/>
          <w:sz w:val="24"/>
          <w:szCs w:val="24"/>
        </w:rPr>
        <w:t>возврат</w:t>
      </w:r>
      <w:r w:rsidRPr="00AD5123"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221A56" w:rsidRPr="00AD5123">
        <w:rPr>
          <w:rFonts w:ascii="Times New Roman" w:hAnsi="Times New Roman" w:cs="Times New Roman"/>
          <w:sz w:val="24"/>
          <w:szCs w:val="24"/>
        </w:rPr>
        <w:t>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оборот (КИ в статусе «</w:t>
      </w:r>
      <w:r w:rsidR="00221A56" w:rsidRPr="00AD5123">
        <w:rPr>
          <w:rFonts w:ascii="Times New Roman" w:hAnsi="Times New Roman" w:cs="Times New Roman"/>
          <w:sz w:val="24"/>
          <w:szCs w:val="24"/>
        </w:rPr>
        <w:t>Выведен из оборота</w:t>
      </w:r>
      <w:r w:rsidRPr="00AD5123">
        <w:rPr>
          <w:rFonts w:ascii="Times New Roman" w:hAnsi="Times New Roman" w:cs="Times New Roman"/>
          <w:sz w:val="24"/>
          <w:szCs w:val="24"/>
        </w:rPr>
        <w:t>»</w:t>
      </w:r>
      <w:r w:rsidR="00221A56" w:rsidRPr="00AD5123">
        <w:rPr>
          <w:rFonts w:ascii="Times New Roman" w:hAnsi="Times New Roman" w:cs="Times New Roman"/>
          <w:sz w:val="24"/>
          <w:szCs w:val="24"/>
        </w:rPr>
        <w:t xml:space="preserve"> по документу «Уведомление о выводе товаров из оборота»</w:t>
      </w:r>
      <w:r w:rsidRPr="00AD5123">
        <w:rPr>
          <w:rFonts w:ascii="Times New Roman" w:hAnsi="Times New Roman" w:cs="Times New Roman"/>
          <w:sz w:val="24"/>
          <w:szCs w:val="24"/>
        </w:rPr>
        <w:t>);</w:t>
      </w:r>
    </w:p>
    <w:p w14:paraId="6D713751" w14:textId="2A099074" w:rsidR="00221A56" w:rsidRPr="00AD5123" w:rsidRDefault="00221A56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КИ был выведен из оборота с указанием причины:</w:t>
      </w:r>
    </w:p>
    <w:p w14:paraId="2B6401A2" w14:textId="2D74B432" w:rsidR="00221A56" w:rsidRPr="00AD5123" w:rsidRDefault="00221A56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утрата;</w:t>
      </w:r>
    </w:p>
    <w:p w14:paraId="369F6A36" w14:textId="7E5568DE" w:rsidR="00221A56" w:rsidRPr="00AD5123" w:rsidRDefault="00221A56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использование для собственных нужд предприятия;</w:t>
      </w:r>
    </w:p>
    <w:p w14:paraId="1CBA629A" w14:textId="493EDB0F" w:rsidR="00221A56" w:rsidRPr="00AD5123" w:rsidRDefault="00221A56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отбор образцов;</w:t>
      </w:r>
    </w:p>
    <w:p w14:paraId="35655E46" w14:textId="7FB0A57C" w:rsidR="00221A56" w:rsidRPr="00AD5123" w:rsidRDefault="00221A56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вывод из оборота при интернет-торговле;</w:t>
      </w:r>
    </w:p>
    <w:p w14:paraId="36C97BE9" w14:textId="6D87796B" w:rsidR="00800E47" w:rsidRPr="00AD5123" w:rsidRDefault="00800E47" w:rsidP="00E479E0">
      <w:pPr>
        <w:pStyle w:val="a6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7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экспорт</w:t>
      </w:r>
    </w:p>
    <w:p w14:paraId="0B3D2D0E" w14:textId="65890AD7" w:rsidR="00221A56" w:rsidRPr="00AD5123" w:rsidRDefault="00221A56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принадлежность кода идентификации указанной в документе организации. </w:t>
      </w:r>
    </w:p>
    <w:p w14:paraId="40409F18" w14:textId="702EED75" w:rsidR="00ED309D" w:rsidRPr="00AD5123" w:rsidRDefault="00ED309D" w:rsidP="00E479E0">
      <w:pPr>
        <w:pStyle w:val="a6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проверка данных не пройдена, ИС МПТ уведомляет пользователя о невозможности регистрации ввода товаров </w:t>
      </w:r>
      <w:r w:rsidR="00221A56" w:rsidRPr="00AD512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5123">
        <w:rPr>
          <w:rFonts w:ascii="Times New Roman" w:hAnsi="Times New Roman" w:cs="Times New Roman"/>
          <w:sz w:val="24"/>
          <w:szCs w:val="24"/>
          <w:lang w:eastAsia="ru-RU"/>
        </w:rPr>
        <w:t xml:space="preserve"> оборот с указанием причины.</w:t>
      </w:r>
    </w:p>
    <w:p w14:paraId="0A2424A1" w14:textId="77777777" w:rsidR="00ED309D" w:rsidRPr="00AD5123" w:rsidRDefault="00ED309D" w:rsidP="00E479E0">
      <w:pPr>
        <w:pStyle w:val="a6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123">
        <w:rPr>
          <w:rFonts w:ascii="Times New Roman" w:hAnsi="Times New Roman" w:cs="Times New Roman"/>
          <w:sz w:val="24"/>
          <w:szCs w:val="24"/>
          <w:lang w:eastAsia="ru-RU"/>
        </w:rPr>
        <w:t>Если проверки пройдены:</w:t>
      </w:r>
    </w:p>
    <w:p w14:paraId="279DDDDA" w14:textId="4D50B467" w:rsidR="00ED309D" w:rsidRPr="00AD5123" w:rsidRDefault="00ED309D" w:rsidP="00E479E0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 xml:space="preserve">поданные участником оборота сведения о вводе товаров </w:t>
      </w:r>
      <w:r w:rsidR="00221A56" w:rsidRPr="00AD5123">
        <w:rPr>
          <w:rFonts w:ascii="Times New Roman" w:hAnsi="Times New Roman" w:cs="Times New Roman"/>
          <w:sz w:val="24"/>
          <w:szCs w:val="24"/>
        </w:rPr>
        <w:t>в</w:t>
      </w:r>
      <w:r w:rsidRPr="00AD5123">
        <w:rPr>
          <w:rFonts w:ascii="Times New Roman" w:hAnsi="Times New Roman" w:cs="Times New Roman"/>
          <w:sz w:val="24"/>
          <w:szCs w:val="24"/>
        </w:rPr>
        <w:t xml:space="preserve"> оборот переводятся в статус «Обработан успешно»;</w:t>
      </w:r>
    </w:p>
    <w:p w14:paraId="327F84B4" w14:textId="2CEF0A48" w:rsidR="005C282E" w:rsidRPr="00E479E0" w:rsidRDefault="00ED309D" w:rsidP="00221A56">
      <w:pPr>
        <w:pStyle w:val="a6"/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3">
        <w:rPr>
          <w:rFonts w:ascii="Times New Roman" w:hAnsi="Times New Roman" w:cs="Times New Roman"/>
          <w:sz w:val="24"/>
          <w:szCs w:val="24"/>
        </w:rPr>
        <w:t>статусы соответствующих кодов идентификации в реестре средств идентификации ИС МПТ изменяются на «</w:t>
      </w:r>
      <w:r w:rsidR="00221A56" w:rsidRPr="00AD5123">
        <w:rPr>
          <w:rFonts w:ascii="Times New Roman" w:hAnsi="Times New Roman" w:cs="Times New Roman"/>
          <w:sz w:val="24"/>
          <w:szCs w:val="24"/>
        </w:rPr>
        <w:t>В обороте, возвращен</w:t>
      </w:r>
      <w:r w:rsidRPr="00AD5123">
        <w:rPr>
          <w:rFonts w:ascii="Times New Roman" w:hAnsi="Times New Roman" w:cs="Times New Roman"/>
          <w:sz w:val="24"/>
          <w:szCs w:val="24"/>
        </w:rPr>
        <w:t>»</w:t>
      </w:r>
      <w:r w:rsidR="00221A56" w:rsidRPr="00AD5123">
        <w:rPr>
          <w:rFonts w:ascii="Times New Roman" w:hAnsi="Times New Roman" w:cs="Times New Roman"/>
          <w:sz w:val="24"/>
          <w:szCs w:val="24"/>
        </w:rPr>
        <w:t>.</w:t>
      </w:r>
      <w:r w:rsidRPr="00AD5123">
        <w:rPr>
          <w:rFonts w:ascii="Times New Roman" w:hAnsi="Times New Roman" w:cs="Times New Roman"/>
          <w:sz w:val="24"/>
          <w:szCs w:val="24"/>
        </w:rPr>
        <w:t xml:space="preserve"> Товар </w:t>
      </w:r>
      <w:r w:rsidR="00221A56" w:rsidRPr="00AD5123">
        <w:rPr>
          <w:rFonts w:ascii="Times New Roman" w:hAnsi="Times New Roman" w:cs="Times New Roman"/>
          <w:sz w:val="24"/>
          <w:szCs w:val="24"/>
        </w:rPr>
        <w:t>становится</w:t>
      </w:r>
      <w:r w:rsidRPr="00AD5123">
        <w:rPr>
          <w:rFonts w:ascii="Times New Roman" w:hAnsi="Times New Roman" w:cs="Times New Roman"/>
          <w:sz w:val="24"/>
          <w:szCs w:val="24"/>
        </w:rPr>
        <w:t xml:space="preserve"> доступен к обороту (реализации).</w:t>
      </w:r>
    </w:p>
    <w:sectPr w:rsidR="005C282E" w:rsidRPr="00E479E0" w:rsidSect="00573D6B">
      <w:headerReference w:type="default" r:id="rId9"/>
      <w:footerReference w:type="default" r:id="rId10"/>
      <w:pgSz w:w="11906" w:h="16838"/>
      <w:pgMar w:top="1134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E360" w14:textId="77777777" w:rsidR="009C47D9" w:rsidRDefault="009C47D9" w:rsidP="00947A67">
      <w:pPr>
        <w:spacing w:after="0" w:line="240" w:lineRule="auto"/>
      </w:pPr>
      <w:r>
        <w:separator/>
      </w:r>
    </w:p>
  </w:endnote>
  <w:endnote w:type="continuationSeparator" w:id="0">
    <w:p w14:paraId="3629123B" w14:textId="77777777" w:rsidR="009C47D9" w:rsidRDefault="009C47D9" w:rsidP="0094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196969103"/>
      <w:docPartObj>
        <w:docPartGallery w:val="Page Numbers (Bottom of Page)"/>
        <w:docPartUnique/>
      </w:docPartObj>
    </w:sdtPr>
    <w:sdtEndPr/>
    <w:sdtContent>
      <w:p w14:paraId="0C7A4447" w14:textId="3461B6BE" w:rsidR="00E479E0" w:rsidRPr="00947A67" w:rsidRDefault="00E479E0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47A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7A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47A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47A67">
          <w:rPr>
            <w:rFonts w:ascii="Times New Roman" w:hAnsi="Times New Roman" w:cs="Times New Roman"/>
            <w:sz w:val="20"/>
            <w:szCs w:val="20"/>
          </w:rPr>
          <w:t>2</w:t>
        </w:r>
        <w:r w:rsidRPr="00947A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0871" w14:textId="77777777" w:rsidR="009C47D9" w:rsidRDefault="009C47D9" w:rsidP="00947A67">
      <w:pPr>
        <w:spacing w:after="0" w:line="240" w:lineRule="auto"/>
      </w:pPr>
      <w:r>
        <w:separator/>
      </w:r>
    </w:p>
  </w:footnote>
  <w:footnote w:type="continuationSeparator" w:id="0">
    <w:p w14:paraId="461031D2" w14:textId="77777777" w:rsidR="009C47D9" w:rsidRDefault="009C47D9" w:rsidP="0094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5660" w14:textId="1FFF0411" w:rsidR="00E479E0" w:rsidRPr="00D25DFF" w:rsidRDefault="00E479E0">
    <w:pPr>
      <w:pStyle w:val="a9"/>
      <w:rPr>
        <w:rFonts w:ascii="Times New Roman" w:hAnsi="Times New Roman" w:cs="Times New Roman"/>
      </w:rPr>
    </w:pPr>
    <w:r w:rsidRPr="00D25DFF">
      <w:rPr>
        <w:rFonts w:ascii="Times New Roman" w:hAnsi="Times New Roman" w:cs="Times New Roman"/>
      </w:rPr>
      <w:t>Журна</w:t>
    </w:r>
    <w:r>
      <w:rPr>
        <w:rFonts w:ascii="Times New Roman" w:hAnsi="Times New Roman" w:cs="Times New Roman"/>
      </w:rPr>
      <w:t>л бизнес-процессов маркировки и прослеживаемости обувных товаров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240F"/>
    <w:multiLevelType w:val="hybridMultilevel"/>
    <w:tmpl w:val="10ACFA9C"/>
    <w:lvl w:ilvl="0" w:tplc="34482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F1EC4"/>
    <w:multiLevelType w:val="hybridMultilevel"/>
    <w:tmpl w:val="E75E7E3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6C2047"/>
    <w:multiLevelType w:val="multilevel"/>
    <w:tmpl w:val="62142A5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B466D1"/>
    <w:multiLevelType w:val="hybridMultilevel"/>
    <w:tmpl w:val="50265932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FB0389"/>
    <w:multiLevelType w:val="hybridMultilevel"/>
    <w:tmpl w:val="8856E99C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F3D4548"/>
    <w:multiLevelType w:val="multilevel"/>
    <w:tmpl w:val="29EA55F0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CC3086"/>
    <w:multiLevelType w:val="hybridMultilevel"/>
    <w:tmpl w:val="7E2CD7CC"/>
    <w:lvl w:ilvl="0" w:tplc="200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01E0748"/>
    <w:multiLevelType w:val="hybridMultilevel"/>
    <w:tmpl w:val="315CF62E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28E0648"/>
    <w:multiLevelType w:val="multilevel"/>
    <w:tmpl w:val="14AA4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486D41"/>
    <w:multiLevelType w:val="hybridMultilevel"/>
    <w:tmpl w:val="AFC495CA"/>
    <w:lvl w:ilvl="0" w:tplc="1D246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D645C5"/>
    <w:multiLevelType w:val="hybridMultilevel"/>
    <w:tmpl w:val="822AE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D7611F"/>
    <w:multiLevelType w:val="hybridMultilevel"/>
    <w:tmpl w:val="48E84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06F31"/>
    <w:multiLevelType w:val="hybridMultilevel"/>
    <w:tmpl w:val="801E887C"/>
    <w:lvl w:ilvl="0" w:tplc="9E607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4A577C"/>
    <w:multiLevelType w:val="hybridMultilevel"/>
    <w:tmpl w:val="E590709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697634"/>
    <w:multiLevelType w:val="hybridMultilevel"/>
    <w:tmpl w:val="D4844E16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6F6635F"/>
    <w:multiLevelType w:val="hybridMultilevel"/>
    <w:tmpl w:val="0CA4448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9839CB"/>
    <w:multiLevelType w:val="hybridMultilevel"/>
    <w:tmpl w:val="D6F87548"/>
    <w:lvl w:ilvl="0" w:tplc="200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2A234377"/>
    <w:multiLevelType w:val="multilevel"/>
    <w:tmpl w:val="3990CE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B227F94"/>
    <w:multiLevelType w:val="multilevel"/>
    <w:tmpl w:val="529EDA68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D566A36"/>
    <w:multiLevelType w:val="hybridMultilevel"/>
    <w:tmpl w:val="E3F82C42"/>
    <w:lvl w:ilvl="0" w:tplc="7FD21A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D54034"/>
    <w:multiLevelType w:val="hybridMultilevel"/>
    <w:tmpl w:val="A2D8A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215162A"/>
    <w:multiLevelType w:val="hybridMultilevel"/>
    <w:tmpl w:val="BC8E0B32"/>
    <w:lvl w:ilvl="0" w:tplc="B0F06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477F8C"/>
    <w:multiLevelType w:val="multilevel"/>
    <w:tmpl w:val="C3D66480"/>
    <w:lvl w:ilvl="0">
      <w:start w:val="9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888" w:hanging="1800"/>
      </w:pPr>
      <w:rPr>
        <w:rFonts w:hint="default"/>
      </w:rPr>
    </w:lvl>
  </w:abstractNum>
  <w:abstractNum w:abstractNumId="23" w15:restartNumberingAfterBreak="0">
    <w:nsid w:val="333E175F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7DB01FD"/>
    <w:multiLevelType w:val="hybridMultilevel"/>
    <w:tmpl w:val="DF46315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105020"/>
    <w:multiLevelType w:val="hybridMultilevel"/>
    <w:tmpl w:val="299CB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791BFF"/>
    <w:multiLevelType w:val="hybridMultilevel"/>
    <w:tmpl w:val="6E46D266"/>
    <w:lvl w:ilvl="0" w:tplc="05EED7A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39954B86"/>
    <w:multiLevelType w:val="hybridMultilevel"/>
    <w:tmpl w:val="6E46D266"/>
    <w:lvl w:ilvl="0" w:tplc="05EED7A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3E160BC4"/>
    <w:multiLevelType w:val="hybridMultilevel"/>
    <w:tmpl w:val="2CD2EB6E"/>
    <w:lvl w:ilvl="0" w:tplc="05EED7A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3E5E4DFE"/>
    <w:multiLevelType w:val="multilevel"/>
    <w:tmpl w:val="B380EA4A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3E6F64C0"/>
    <w:multiLevelType w:val="hybridMultilevel"/>
    <w:tmpl w:val="CDB65B64"/>
    <w:lvl w:ilvl="0" w:tplc="041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406F1102"/>
    <w:multiLevelType w:val="multilevel"/>
    <w:tmpl w:val="5C8E2BE6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888" w:hanging="1800"/>
      </w:pPr>
      <w:rPr>
        <w:rFonts w:hint="default"/>
      </w:rPr>
    </w:lvl>
  </w:abstractNum>
  <w:abstractNum w:abstractNumId="32" w15:restartNumberingAfterBreak="0">
    <w:nsid w:val="408D10B2"/>
    <w:multiLevelType w:val="multilevel"/>
    <w:tmpl w:val="473A0490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7768" w:hanging="1800"/>
      </w:pPr>
      <w:rPr>
        <w:rFonts w:hint="default"/>
      </w:rPr>
    </w:lvl>
  </w:abstractNum>
  <w:abstractNum w:abstractNumId="33" w15:restartNumberingAfterBreak="0">
    <w:nsid w:val="42296104"/>
    <w:multiLevelType w:val="hybridMultilevel"/>
    <w:tmpl w:val="4F6C6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6171D6C"/>
    <w:multiLevelType w:val="hybridMultilevel"/>
    <w:tmpl w:val="02E200C0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66135F5"/>
    <w:multiLevelType w:val="hybridMultilevel"/>
    <w:tmpl w:val="899A7C30"/>
    <w:lvl w:ilvl="0" w:tplc="9620B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CFA5A47"/>
    <w:multiLevelType w:val="multilevel"/>
    <w:tmpl w:val="3CB8DDD6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14755F4"/>
    <w:multiLevelType w:val="hybridMultilevel"/>
    <w:tmpl w:val="7DCEA43C"/>
    <w:lvl w:ilvl="0" w:tplc="200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59195E0C"/>
    <w:multiLevelType w:val="multilevel"/>
    <w:tmpl w:val="9F842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B0516E3"/>
    <w:multiLevelType w:val="hybridMultilevel"/>
    <w:tmpl w:val="A72A644E"/>
    <w:lvl w:ilvl="0" w:tplc="E41E0BC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E6466FB"/>
    <w:multiLevelType w:val="hybridMultilevel"/>
    <w:tmpl w:val="045CB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46569C"/>
    <w:multiLevelType w:val="hybridMultilevel"/>
    <w:tmpl w:val="A72A644E"/>
    <w:lvl w:ilvl="0" w:tplc="E41E0BC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371409F"/>
    <w:multiLevelType w:val="hybridMultilevel"/>
    <w:tmpl w:val="3D4A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B5729E"/>
    <w:multiLevelType w:val="hybridMultilevel"/>
    <w:tmpl w:val="468CC544"/>
    <w:lvl w:ilvl="0" w:tplc="05EED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43F1E54"/>
    <w:multiLevelType w:val="hybridMultilevel"/>
    <w:tmpl w:val="6E46D266"/>
    <w:lvl w:ilvl="0" w:tplc="05EED7A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54A16F0"/>
    <w:multiLevelType w:val="hybridMultilevel"/>
    <w:tmpl w:val="5232BD12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672C5D1A"/>
    <w:multiLevelType w:val="multilevel"/>
    <w:tmpl w:val="5806335A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207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7"/>
        </w:tabs>
        <w:ind w:left="8247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B4A3FE8"/>
    <w:multiLevelType w:val="hybridMultilevel"/>
    <w:tmpl w:val="2CD2EB6E"/>
    <w:lvl w:ilvl="0" w:tplc="05EED7A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6C0D7667"/>
    <w:multiLevelType w:val="hybridMultilevel"/>
    <w:tmpl w:val="BAC6B5B4"/>
    <w:lvl w:ilvl="0" w:tplc="2FE857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14F8B97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ED70E74"/>
    <w:multiLevelType w:val="hybridMultilevel"/>
    <w:tmpl w:val="4614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0180926"/>
    <w:multiLevelType w:val="hybridMultilevel"/>
    <w:tmpl w:val="698A3BB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07E62F6"/>
    <w:multiLevelType w:val="hybridMultilevel"/>
    <w:tmpl w:val="6E46D266"/>
    <w:lvl w:ilvl="0" w:tplc="05EED7A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2" w15:restartNumberingAfterBreak="0">
    <w:nsid w:val="738A4052"/>
    <w:multiLevelType w:val="hybridMultilevel"/>
    <w:tmpl w:val="9EE66610"/>
    <w:lvl w:ilvl="0" w:tplc="AF4C7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5133B59"/>
    <w:multiLevelType w:val="hybridMultilevel"/>
    <w:tmpl w:val="E5605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7D45ABA"/>
    <w:multiLevelType w:val="hybridMultilevel"/>
    <w:tmpl w:val="C402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4D7466"/>
    <w:multiLevelType w:val="hybridMultilevel"/>
    <w:tmpl w:val="8AEA9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9B73006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 w15:restartNumberingAfterBreak="0">
    <w:nsid w:val="7B7A4212"/>
    <w:multiLevelType w:val="hybridMultilevel"/>
    <w:tmpl w:val="D3643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BD72CD4"/>
    <w:multiLevelType w:val="hybridMultilevel"/>
    <w:tmpl w:val="09C0545C"/>
    <w:lvl w:ilvl="0" w:tplc="05EED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10E17"/>
    <w:multiLevelType w:val="hybridMultilevel"/>
    <w:tmpl w:val="CE726BD2"/>
    <w:lvl w:ilvl="0" w:tplc="05EED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52400"/>
    <w:multiLevelType w:val="multilevel"/>
    <w:tmpl w:val="9F842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60"/>
  </w:num>
  <w:num w:numId="3">
    <w:abstractNumId w:val="57"/>
  </w:num>
  <w:num w:numId="4">
    <w:abstractNumId w:val="33"/>
  </w:num>
  <w:num w:numId="5">
    <w:abstractNumId w:val="42"/>
  </w:num>
  <w:num w:numId="6">
    <w:abstractNumId w:val="55"/>
  </w:num>
  <w:num w:numId="7">
    <w:abstractNumId w:val="49"/>
  </w:num>
  <w:num w:numId="8">
    <w:abstractNumId w:val="19"/>
  </w:num>
  <w:num w:numId="9">
    <w:abstractNumId w:val="53"/>
  </w:num>
  <w:num w:numId="10">
    <w:abstractNumId w:val="25"/>
  </w:num>
  <w:num w:numId="11">
    <w:abstractNumId w:val="21"/>
  </w:num>
  <w:num w:numId="12">
    <w:abstractNumId w:val="40"/>
  </w:num>
  <w:num w:numId="13">
    <w:abstractNumId w:val="30"/>
  </w:num>
  <w:num w:numId="14">
    <w:abstractNumId w:val="10"/>
  </w:num>
  <w:num w:numId="15">
    <w:abstractNumId w:val="0"/>
  </w:num>
  <w:num w:numId="16">
    <w:abstractNumId w:val="12"/>
  </w:num>
  <w:num w:numId="17">
    <w:abstractNumId w:val="54"/>
  </w:num>
  <w:num w:numId="18">
    <w:abstractNumId w:val="23"/>
  </w:num>
  <w:num w:numId="19">
    <w:abstractNumId w:val="56"/>
  </w:num>
  <w:num w:numId="20">
    <w:abstractNumId w:val="8"/>
  </w:num>
  <w:num w:numId="21">
    <w:abstractNumId w:val="2"/>
  </w:num>
  <w:num w:numId="22">
    <w:abstractNumId w:val="52"/>
  </w:num>
  <w:num w:numId="23">
    <w:abstractNumId w:val="6"/>
  </w:num>
  <w:num w:numId="24">
    <w:abstractNumId w:val="46"/>
  </w:num>
  <w:num w:numId="25">
    <w:abstractNumId w:val="59"/>
  </w:num>
  <w:num w:numId="26">
    <w:abstractNumId w:val="17"/>
  </w:num>
  <w:num w:numId="27">
    <w:abstractNumId w:val="43"/>
  </w:num>
  <w:num w:numId="28">
    <w:abstractNumId w:val="58"/>
  </w:num>
  <w:num w:numId="29">
    <w:abstractNumId w:val="50"/>
  </w:num>
  <w:num w:numId="30">
    <w:abstractNumId w:val="3"/>
  </w:num>
  <w:num w:numId="31">
    <w:abstractNumId w:val="34"/>
  </w:num>
  <w:num w:numId="32">
    <w:abstractNumId w:val="15"/>
  </w:num>
  <w:num w:numId="33">
    <w:abstractNumId w:val="13"/>
  </w:num>
  <w:num w:numId="34">
    <w:abstractNumId w:val="14"/>
  </w:num>
  <w:num w:numId="35">
    <w:abstractNumId w:val="1"/>
  </w:num>
  <w:num w:numId="36">
    <w:abstractNumId w:val="24"/>
  </w:num>
  <w:num w:numId="37">
    <w:abstractNumId w:val="4"/>
  </w:num>
  <w:num w:numId="38">
    <w:abstractNumId w:val="45"/>
  </w:num>
  <w:num w:numId="39">
    <w:abstractNumId w:val="7"/>
  </w:num>
  <w:num w:numId="40">
    <w:abstractNumId w:val="16"/>
  </w:num>
  <w:num w:numId="41">
    <w:abstractNumId w:val="28"/>
  </w:num>
  <w:num w:numId="42">
    <w:abstractNumId w:val="37"/>
  </w:num>
  <w:num w:numId="43">
    <w:abstractNumId w:val="26"/>
  </w:num>
  <w:num w:numId="44">
    <w:abstractNumId w:val="27"/>
  </w:num>
  <w:num w:numId="45">
    <w:abstractNumId w:val="36"/>
  </w:num>
  <w:num w:numId="46">
    <w:abstractNumId w:val="32"/>
  </w:num>
  <w:num w:numId="47">
    <w:abstractNumId w:val="31"/>
  </w:num>
  <w:num w:numId="48">
    <w:abstractNumId w:val="22"/>
  </w:num>
  <w:num w:numId="49">
    <w:abstractNumId w:val="44"/>
  </w:num>
  <w:num w:numId="50">
    <w:abstractNumId w:val="51"/>
  </w:num>
  <w:num w:numId="51">
    <w:abstractNumId w:val="18"/>
  </w:num>
  <w:num w:numId="52">
    <w:abstractNumId w:val="5"/>
  </w:num>
  <w:num w:numId="53">
    <w:abstractNumId w:val="9"/>
  </w:num>
  <w:num w:numId="54">
    <w:abstractNumId w:val="29"/>
  </w:num>
  <w:num w:numId="55">
    <w:abstractNumId w:val="38"/>
  </w:num>
  <w:num w:numId="56">
    <w:abstractNumId w:val="39"/>
  </w:num>
  <w:num w:numId="57">
    <w:abstractNumId w:val="35"/>
  </w:num>
  <w:num w:numId="58">
    <w:abstractNumId w:val="48"/>
  </w:num>
  <w:num w:numId="59">
    <w:abstractNumId w:val="47"/>
  </w:num>
  <w:num w:numId="60">
    <w:abstractNumId w:val="41"/>
  </w:num>
  <w:num w:numId="61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6B"/>
    <w:rsid w:val="00002983"/>
    <w:rsid w:val="00007D77"/>
    <w:rsid w:val="00017B29"/>
    <w:rsid w:val="00024B31"/>
    <w:rsid w:val="00031C4F"/>
    <w:rsid w:val="00046569"/>
    <w:rsid w:val="00062D19"/>
    <w:rsid w:val="0008206D"/>
    <w:rsid w:val="00093FB8"/>
    <w:rsid w:val="000A29AF"/>
    <w:rsid w:val="000A464B"/>
    <w:rsid w:val="000A6EEE"/>
    <w:rsid w:val="000A76CF"/>
    <w:rsid w:val="000D758B"/>
    <w:rsid w:val="000E4F50"/>
    <w:rsid w:val="000F5BEF"/>
    <w:rsid w:val="0010361D"/>
    <w:rsid w:val="001052B0"/>
    <w:rsid w:val="001120F5"/>
    <w:rsid w:val="001200F2"/>
    <w:rsid w:val="00124006"/>
    <w:rsid w:val="00127014"/>
    <w:rsid w:val="00132BB6"/>
    <w:rsid w:val="00141AED"/>
    <w:rsid w:val="00152A35"/>
    <w:rsid w:val="00161402"/>
    <w:rsid w:val="0016628E"/>
    <w:rsid w:val="00166BE8"/>
    <w:rsid w:val="0016770D"/>
    <w:rsid w:val="0018528A"/>
    <w:rsid w:val="001A101D"/>
    <w:rsid w:val="001A710A"/>
    <w:rsid w:val="001B187F"/>
    <w:rsid w:val="001B2A6C"/>
    <w:rsid w:val="001C1AB4"/>
    <w:rsid w:val="001D2E4F"/>
    <w:rsid w:val="001E1B4D"/>
    <w:rsid w:val="001E5E80"/>
    <w:rsid w:val="00200650"/>
    <w:rsid w:val="00201CA5"/>
    <w:rsid w:val="00204108"/>
    <w:rsid w:val="002165AC"/>
    <w:rsid w:val="00221A56"/>
    <w:rsid w:val="002316BC"/>
    <w:rsid w:val="002332EB"/>
    <w:rsid w:val="00241747"/>
    <w:rsid w:val="00241CA4"/>
    <w:rsid w:val="0024633C"/>
    <w:rsid w:val="00253BAE"/>
    <w:rsid w:val="00256BA5"/>
    <w:rsid w:val="00260BC4"/>
    <w:rsid w:val="00260E2F"/>
    <w:rsid w:val="0026195A"/>
    <w:rsid w:val="00265986"/>
    <w:rsid w:val="002803B0"/>
    <w:rsid w:val="00291638"/>
    <w:rsid w:val="00294B45"/>
    <w:rsid w:val="00297EA9"/>
    <w:rsid w:val="002A38E0"/>
    <w:rsid w:val="002A71A7"/>
    <w:rsid w:val="002B40A4"/>
    <w:rsid w:val="002B55DA"/>
    <w:rsid w:val="002B60C2"/>
    <w:rsid w:val="002B6EF1"/>
    <w:rsid w:val="002C33F5"/>
    <w:rsid w:val="002D36C4"/>
    <w:rsid w:val="002D7922"/>
    <w:rsid w:val="002D7C86"/>
    <w:rsid w:val="002F028C"/>
    <w:rsid w:val="002F0386"/>
    <w:rsid w:val="00303B24"/>
    <w:rsid w:val="00305A32"/>
    <w:rsid w:val="00307643"/>
    <w:rsid w:val="0031322A"/>
    <w:rsid w:val="003157AD"/>
    <w:rsid w:val="00337CF4"/>
    <w:rsid w:val="00347041"/>
    <w:rsid w:val="00351FE6"/>
    <w:rsid w:val="0035549A"/>
    <w:rsid w:val="003554A0"/>
    <w:rsid w:val="00366A78"/>
    <w:rsid w:val="0037273D"/>
    <w:rsid w:val="00372C5F"/>
    <w:rsid w:val="00372C96"/>
    <w:rsid w:val="0037370D"/>
    <w:rsid w:val="00373D3F"/>
    <w:rsid w:val="0038266D"/>
    <w:rsid w:val="00384968"/>
    <w:rsid w:val="00387A05"/>
    <w:rsid w:val="00396D24"/>
    <w:rsid w:val="00397652"/>
    <w:rsid w:val="003A23E4"/>
    <w:rsid w:val="003A4A87"/>
    <w:rsid w:val="003B5993"/>
    <w:rsid w:val="003B6A75"/>
    <w:rsid w:val="003C321F"/>
    <w:rsid w:val="003D0AF1"/>
    <w:rsid w:val="003D465C"/>
    <w:rsid w:val="003E78E2"/>
    <w:rsid w:val="003E7CE2"/>
    <w:rsid w:val="003F32DE"/>
    <w:rsid w:val="00410B5E"/>
    <w:rsid w:val="004141FF"/>
    <w:rsid w:val="00423A01"/>
    <w:rsid w:val="00425C60"/>
    <w:rsid w:val="00435743"/>
    <w:rsid w:val="004365DE"/>
    <w:rsid w:val="00445A4D"/>
    <w:rsid w:val="00464E61"/>
    <w:rsid w:val="00471000"/>
    <w:rsid w:val="004710F6"/>
    <w:rsid w:val="00493E8C"/>
    <w:rsid w:val="00495259"/>
    <w:rsid w:val="004A27A0"/>
    <w:rsid w:val="004B30B1"/>
    <w:rsid w:val="004B7868"/>
    <w:rsid w:val="004C2EC2"/>
    <w:rsid w:val="004D5555"/>
    <w:rsid w:val="004D5AD8"/>
    <w:rsid w:val="004D7C59"/>
    <w:rsid w:val="004E4CC0"/>
    <w:rsid w:val="004F2B4F"/>
    <w:rsid w:val="004F752F"/>
    <w:rsid w:val="00501E80"/>
    <w:rsid w:val="00502333"/>
    <w:rsid w:val="00503949"/>
    <w:rsid w:val="005061E5"/>
    <w:rsid w:val="00507F9F"/>
    <w:rsid w:val="005105FE"/>
    <w:rsid w:val="00511D8F"/>
    <w:rsid w:val="005142AC"/>
    <w:rsid w:val="005170ED"/>
    <w:rsid w:val="00520E78"/>
    <w:rsid w:val="00523248"/>
    <w:rsid w:val="005372D9"/>
    <w:rsid w:val="00537F9E"/>
    <w:rsid w:val="00543023"/>
    <w:rsid w:val="0054674D"/>
    <w:rsid w:val="00555D18"/>
    <w:rsid w:val="0056175C"/>
    <w:rsid w:val="00562FF3"/>
    <w:rsid w:val="00564626"/>
    <w:rsid w:val="00565F1E"/>
    <w:rsid w:val="00573D6B"/>
    <w:rsid w:val="005801B8"/>
    <w:rsid w:val="00582233"/>
    <w:rsid w:val="005837FB"/>
    <w:rsid w:val="00583A2D"/>
    <w:rsid w:val="00585E9E"/>
    <w:rsid w:val="0058655A"/>
    <w:rsid w:val="00587BF5"/>
    <w:rsid w:val="005A6E1D"/>
    <w:rsid w:val="005B5170"/>
    <w:rsid w:val="005B6730"/>
    <w:rsid w:val="005C282E"/>
    <w:rsid w:val="005C48C2"/>
    <w:rsid w:val="005D27A4"/>
    <w:rsid w:val="005D2CB3"/>
    <w:rsid w:val="005D50F9"/>
    <w:rsid w:val="005F1F21"/>
    <w:rsid w:val="005F2C1D"/>
    <w:rsid w:val="005F2E0F"/>
    <w:rsid w:val="0060142B"/>
    <w:rsid w:val="00603B22"/>
    <w:rsid w:val="00606A21"/>
    <w:rsid w:val="006139A2"/>
    <w:rsid w:val="00633056"/>
    <w:rsid w:val="0063707A"/>
    <w:rsid w:val="00640930"/>
    <w:rsid w:val="006411EC"/>
    <w:rsid w:val="0064529D"/>
    <w:rsid w:val="0064642A"/>
    <w:rsid w:val="00653093"/>
    <w:rsid w:val="006547F9"/>
    <w:rsid w:val="00657F47"/>
    <w:rsid w:val="006615CD"/>
    <w:rsid w:val="00663ABB"/>
    <w:rsid w:val="00665C17"/>
    <w:rsid w:val="0067124F"/>
    <w:rsid w:val="00677ACA"/>
    <w:rsid w:val="006816F1"/>
    <w:rsid w:val="006836BC"/>
    <w:rsid w:val="00693711"/>
    <w:rsid w:val="00694FF4"/>
    <w:rsid w:val="00695EC1"/>
    <w:rsid w:val="006A0B66"/>
    <w:rsid w:val="006B15A7"/>
    <w:rsid w:val="006C0599"/>
    <w:rsid w:val="006C0A4B"/>
    <w:rsid w:val="006C1010"/>
    <w:rsid w:val="006C19AF"/>
    <w:rsid w:val="006D1445"/>
    <w:rsid w:val="006D466B"/>
    <w:rsid w:val="006D5BAB"/>
    <w:rsid w:val="006E5D0A"/>
    <w:rsid w:val="006F04C6"/>
    <w:rsid w:val="006F425B"/>
    <w:rsid w:val="006F4789"/>
    <w:rsid w:val="006F4A96"/>
    <w:rsid w:val="00702120"/>
    <w:rsid w:val="00715840"/>
    <w:rsid w:val="0072347B"/>
    <w:rsid w:val="0072700B"/>
    <w:rsid w:val="0073004D"/>
    <w:rsid w:val="007371D6"/>
    <w:rsid w:val="0075378B"/>
    <w:rsid w:val="00755446"/>
    <w:rsid w:val="00755DBB"/>
    <w:rsid w:val="007651A1"/>
    <w:rsid w:val="00765C94"/>
    <w:rsid w:val="00773C3D"/>
    <w:rsid w:val="0078056E"/>
    <w:rsid w:val="00782631"/>
    <w:rsid w:val="00790C2E"/>
    <w:rsid w:val="007A0CFE"/>
    <w:rsid w:val="007A65D3"/>
    <w:rsid w:val="007B388C"/>
    <w:rsid w:val="007C399B"/>
    <w:rsid w:val="007E789D"/>
    <w:rsid w:val="007F1666"/>
    <w:rsid w:val="007F589E"/>
    <w:rsid w:val="00800E47"/>
    <w:rsid w:val="00804BF1"/>
    <w:rsid w:val="00806DE7"/>
    <w:rsid w:val="0081775B"/>
    <w:rsid w:val="00853CC4"/>
    <w:rsid w:val="0086261D"/>
    <w:rsid w:val="00863DEA"/>
    <w:rsid w:val="0087476A"/>
    <w:rsid w:val="00883B01"/>
    <w:rsid w:val="00893B04"/>
    <w:rsid w:val="008A1B3B"/>
    <w:rsid w:val="008A4D5D"/>
    <w:rsid w:val="008B4F5C"/>
    <w:rsid w:val="008B663B"/>
    <w:rsid w:val="008B68C0"/>
    <w:rsid w:val="008B79A8"/>
    <w:rsid w:val="008C20E2"/>
    <w:rsid w:val="008D1101"/>
    <w:rsid w:val="008D2F59"/>
    <w:rsid w:val="008E7AB1"/>
    <w:rsid w:val="008F2A11"/>
    <w:rsid w:val="00903B99"/>
    <w:rsid w:val="00906665"/>
    <w:rsid w:val="00907521"/>
    <w:rsid w:val="009155D4"/>
    <w:rsid w:val="00920245"/>
    <w:rsid w:val="00920640"/>
    <w:rsid w:val="00926B5C"/>
    <w:rsid w:val="00935758"/>
    <w:rsid w:val="00943447"/>
    <w:rsid w:val="00947A67"/>
    <w:rsid w:val="00951714"/>
    <w:rsid w:val="0096411B"/>
    <w:rsid w:val="00964E9A"/>
    <w:rsid w:val="00972795"/>
    <w:rsid w:val="0098407C"/>
    <w:rsid w:val="009905D4"/>
    <w:rsid w:val="00996BCC"/>
    <w:rsid w:val="009B52CB"/>
    <w:rsid w:val="009B60A0"/>
    <w:rsid w:val="009B738D"/>
    <w:rsid w:val="009C47D9"/>
    <w:rsid w:val="009C4CB2"/>
    <w:rsid w:val="009D53D6"/>
    <w:rsid w:val="009D5D04"/>
    <w:rsid w:val="009D6818"/>
    <w:rsid w:val="009D7F10"/>
    <w:rsid w:val="009E2ACE"/>
    <w:rsid w:val="009E399A"/>
    <w:rsid w:val="009E6D3F"/>
    <w:rsid w:val="00A02A14"/>
    <w:rsid w:val="00A03F57"/>
    <w:rsid w:val="00A12E48"/>
    <w:rsid w:val="00A14445"/>
    <w:rsid w:val="00A2771D"/>
    <w:rsid w:val="00A43122"/>
    <w:rsid w:val="00A46216"/>
    <w:rsid w:val="00A47C99"/>
    <w:rsid w:val="00A7608E"/>
    <w:rsid w:val="00A77E7D"/>
    <w:rsid w:val="00A77F83"/>
    <w:rsid w:val="00A9238F"/>
    <w:rsid w:val="00A923DA"/>
    <w:rsid w:val="00A95765"/>
    <w:rsid w:val="00AA0EB3"/>
    <w:rsid w:val="00AA3703"/>
    <w:rsid w:val="00AA6053"/>
    <w:rsid w:val="00AC33BD"/>
    <w:rsid w:val="00AC4280"/>
    <w:rsid w:val="00AC58EE"/>
    <w:rsid w:val="00AD467B"/>
    <w:rsid w:val="00AD5123"/>
    <w:rsid w:val="00AE0E57"/>
    <w:rsid w:val="00AE7BB5"/>
    <w:rsid w:val="00AF48A3"/>
    <w:rsid w:val="00AF5597"/>
    <w:rsid w:val="00B012B4"/>
    <w:rsid w:val="00B11369"/>
    <w:rsid w:val="00B13C97"/>
    <w:rsid w:val="00B210EE"/>
    <w:rsid w:val="00B21DA9"/>
    <w:rsid w:val="00B22043"/>
    <w:rsid w:val="00B26F36"/>
    <w:rsid w:val="00B30718"/>
    <w:rsid w:val="00B47354"/>
    <w:rsid w:val="00B51575"/>
    <w:rsid w:val="00B61858"/>
    <w:rsid w:val="00B715A7"/>
    <w:rsid w:val="00B75276"/>
    <w:rsid w:val="00B806B9"/>
    <w:rsid w:val="00B84E9F"/>
    <w:rsid w:val="00B929F3"/>
    <w:rsid w:val="00BA02D0"/>
    <w:rsid w:val="00BA1484"/>
    <w:rsid w:val="00BA43E1"/>
    <w:rsid w:val="00BB6B24"/>
    <w:rsid w:val="00BB6E3C"/>
    <w:rsid w:val="00BC3A16"/>
    <w:rsid w:val="00BC6F8A"/>
    <w:rsid w:val="00BC7AE2"/>
    <w:rsid w:val="00BD3DA9"/>
    <w:rsid w:val="00BD715C"/>
    <w:rsid w:val="00BE1597"/>
    <w:rsid w:val="00BE16D9"/>
    <w:rsid w:val="00BF2BB9"/>
    <w:rsid w:val="00BF2D53"/>
    <w:rsid w:val="00BF398E"/>
    <w:rsid w:val="00C0070F"/>
    <w:rsid w:val="00C04DA1"/>
    <w:rsid w:val="00C07E68"/>
    <w:rsid w:val="00C1546A"/>
    <w:rsid w:val="00C1630B"/>
    <w:rsid w:val="00C26F64"/>
    <w:rsid w:val="00C32976"/>
    <w:rsid w:val="00C415DC"/>
    <w:rsid w:val="00C42298"/>
    <w:rsid w:val="00C57314"/>
    <w:rsid w:val="00C630C4"/>
    <w:rsid w:val="00C73479"/>
    <w:rsid w:val="00C73EA6"/>
    <w:rsid w:val="00C874E7"/>
    <w:rsid w:val="00C8783B"/>
    <w:rsid w:val="00C87B3D"/>
    <w:rsid w:val="00C90592"/>
    <w:rsid w:val="00C90B66"/>
    <w:rsid w:val="00C92F76"/>
    <w:rsid w:val="00C97162"/>
    <w:rsid w:val="00CA19B2"/>
    <w:rsid w:val="00CA5992"/>
    <w:rsid w:val="00CC0D35"/>
    <w:rsid w:val="00CD4B97"/>
    <w:rsid w:val="00CE36D6"/>
    <w:rsid w:val="00CE3CBB"/>
    <w:rsid w:val="00CE749F"/>
    <w:rsid w:val="00CE7635"/>
    <w:rsid w:val="00CF3AB0"/>
    <w:rsid w:val="00CF6282"/>
    <w:rsid w:val="00CF6927"/>
    <w:rsid w:val="00CF7437"/>
    <w:rsid w:val="00D00E94"/>
    <w:rsid w:val="00D025EA"/>
    <w:rsid w:val="00D0496C"/>
    <w:rsid w:val="00D247C6"/>
    <w:rsid w:val="00D25DFF"/>
    <w:rsid w:val="00D302BD"/>
    <w:rsid w:val="00D30F4E"/>
    <w:rsid w:val="00D3636A"/>
    <w:rsid w:val="00D3765A"/>
    <w:rsid w:val="00D52CBA"/>
    <w:rsid w:val="00D669C2"/>
    <w:rsid w:val="00D75CB0"/>
    <w:rsid w:val="00D7624B"/>
    <w:rsid w:val="00D77198"/>
    <w:rsid w:val="00D77A6F"/>
    <w:rsid w:val="00D854BD"/>
    <w:rsid w:val="00D9091B"/>
    <w:rsid w:val="00D91B24"/>
    <w:rsid w:val="00D91EAE"/>
    <w:rsid w:val="00D921B5"/>
    <w:rsid w:val="00D929C3"/>
    <w:rsid w:val="00D944C9"/>
    <w:rsid w:val="00DA173F"/>
    <w:rsid w:val="00DB2B12"/>
    <w:rsid w:val="00DB2E6A"/>
    <w:rsid w:val="00DB3EB9"/>
    <w:rsid w:val="00DD51F4"/>
    <w:rsid w:val="00DE1353"/>
    <w:rsid w:val="00DE1F42"/>
    <w:rsid w:val="00DE31BF"/>
    <w:rsid w:val="00E01032"/>
    <w:rsid w:val="00E01E8B"/>
    <w:rsid w:val="00E130F3"/>
    <w:rsid w:val="00E147EA"/>
    <w:rsid w:val="00E219D5"/>
    <w:rsid w:val="00E22E59"/>
    <w:rsid w:val="00E330BC"/>
    <w:rsid w:val="00E34E51"/>
    <w:rsid w:val="00E36943"/>
    <w:rsid w:val="00E479E0"/>
    <w:rsid w:val="00E53CB4"/>
    <w:rsid w:val="00E5705F"/>
    <w:rsid w:val="00E62A17"/>
    <w:rsid w:val="00E62C5B"/>
    <w:rsid w:val="00E6467F"/>
    <w:rsid w:val="00E65AAE"/>
    <w:rsid w:val="00E65C52"/>
    <w:rsid w:val="00E71592"/>
    <w:rsid w:val="00E77518"/>
    <w:rsid w:val="00E8390C"/>
    <w:rsid w:val="00E93EB2"/>
    <w:rsid w:val="00E94B1B"/>
    <w:rsid w:val="00E96661"/>
    <w:rsid w:val="00EB0626"/>
    <w:rsid w:val="00EB07AF"/>
    <w:rsid w:val="00EC7C43"/>
    <w:rsid w:val="00ED309D"/>
    <w:rsid w:val="00EE3A1C"/>
    <w:rsid w:val="00EE6AAF"/>
    <w:rsid w:val="00EE736B"/>
    <w:rsid w:val="00F03376"/>
    <w:rsid w:val="00F156EB"/>
    <w:rsid w:val="00F22717"/>
    <w:rsid w:val="00F2473A"/>
    <w:rsid w:val="00F2799F"/>
    <w:rsid w:val="00F369AF"/>
    <w:rsid w:val="00F41974"/>
    <w:rsid w:val="00F4314B"/>
    <w:rsid w:val="00F517E6"/>
    <w:rsid w:val="00F64462"/>
    <w:rsid w:val="00F66893"/>
    <w:rsid w:val="00F70319"/>
    <w:rsid w:val="00F718BC"/>
    <w:rsid w:val="00F75588"/>
    <w:rsid w:val="00F775C2"/>
    <w:rsid w:val="00F80D4D"/>
    <w:rsid w:val="00F90AB2"/>
    <w:rsid w:val="00F91289"/>
    <w:rsid w:val="00F940C6"/>
    <w:rsid w:val="00FA6B47"/>
    <w:rsid w:val="00FB0BB2"/>
    <w:rsid w:val="00FB4CE7"/>
    <w:rsid w:val="00FB7228"/>
    <w:rsid w:val="00FC0203"/>
    <w:rsid w:val="00FC0880"/>
    <w:rsid w:val="00FC1049"/>
    <w:rsid w:val="00FC3487"/>
    <w:rsid w:val="00FD6CC4"/>
    <w:rsid w:val="00FE18DA"/>
    <w:rsid w:val="00FE7D1B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7996"/>
  <w15:chartTrackingRefBased/>
  <w15:docId w15:val="{A89E3609-24C2-4D8F-81CF-84F2E50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22A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6F1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3D6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73D6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22A"/>
    <w:rPr>
      <w:rFonts w:ascii="Times New Roman" w:eastAsiaTheme="majorEastAsia" w:hAnsi="Times New Roman" w:cstheme="majorBidi"/>
      <w:b/>
      <w:sz w:val="24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573D6B"/>
    <w:pPr>
      <w:outlineLvl w:val="9"/>
    </w:pPr>
    <w:rPr>
      <w:lang w:eastAsia="ru-RU"/>
    </w:rPr>
  </w:style>
  <w:style w:type="paragraph" w:styleId="a6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7"/>
    <w:uiPriority w:val="34"/>
    <w:qFormat/>
    <w:rsid w:val="00D00E94"/>
    <w:pPr>
      <w:ind w:left="720"/>
      <w:contextualSpacing/>
    </w:pPr>
  </w:style>
  <w:style w:type="table" w:styleId="a8">
    <w:name w:val="Table Grid"/>
    <w:basedOn w:val="a1"/>
    <w:uiPriority w:val="59"/>
    <w:rsid w:val="00951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4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7A67"/>
  </w:style>
  <w:style w:type="paragraph" w:styleId="ab">
    <w:name w:val="footer"/>
    <w:basedOn w:val="a"/>
    <w:link w:val="ac"/>
    <w:uiPriority w:val="99"/>
    <w:unhideWhenUsed/>
    <w:rsid w:val="0094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7A67"/>
  </w:style>
  <w:style w:type="character" w:customStyle="1" w:styleId="a7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6"/>
    <w:uiPriority w:val="34"/>
    <w:locked/>
    <w:rsid w:val="0060142B"/>
  </w:style>
  <w:style w:type="character" w:styleId="ad">
    <w:name w:val="annotation reference"/>
    <w:basedOn w:val="a0"/>
    <w:uiPriority w:val="99"/>
    <w:semiHidden/>
    <w:unhideWhenUsed/>
    <w:rsid w:val="002D7C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C86"/>
    <w:pPr>
      <w:tabs>
        <w:tab w:val="left" w:pos="709"/>
      </w:tabs>
      <w:spacing w:after="0" w:line="240" w:lineRule="auto"/>
      <w:jc w:val="both"/>
    </w:pPr>
    <w:rPr>
      <w:rFonts w:ascii="Open Sans" w:eastAsia="Times New Roman" w:hAnsi="Open Sans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C86"/>
    <w:rPr>
      <w:rFonts w:ascii="Open Sans" w:eastAsia="Times New Roman" w:hAnsi="Open Sans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C33B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33BD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C33BD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Hyperlink"/>
    <w:basedOn w:val="a0"/>
    <w:uiPriority w:val="99"/>
    <w:unhideWhenUsed/>
    <w:rsid w:val="00585E9E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85E9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816F1"/>
    <w:rPr>
      <w:rFonts w:ascii="Times New Roman" w:eastAsiaTheme="majorEastAsia" w:hAnsi="Times New Roman" w:cstheme="majorBidi"/>
      <w:b/>
      <w:sz w:val="24"/>
      <w:szCs w:val="26"/>
    </w:rPr>
  </w:style>
  <w:style w:type="table" w:customStyle="1" w:styleId="12">
    <w:name w:val="Сетка таблицы1"/>
    <w:basedOn w:val="a1"/>
    <w:next w:val="a8"/>
    <w:uiPriority w:val="59"/>
    <w:rsid w:val="0018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D1445"/>
    <w:pPr>
      <w:tabs>
        <w:tab w:val="clear" w:pos="709"/>
      </w:tabs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D1445"/>
    <w:rPr>
      <w:rFonts w:ascii="Open Sans" w:eastAsia="Times New Roman" w:hAnsi="Open Sans" w:cs="Times New Roman"/>
      <w:b/>
      <w:bCs/>
      <w:sz w:val="20"/>
      <w:szCs w:val="20"/>
    </w:rPr>
  </w:style>
  <w:style w:type="character" w:customStyle="1" w:styleId="inline-comment-marker">
    <w:name w:val="inline-comment-marker"/>
    <w:basedOn w:val="a0"/>
    <w:rsid w:val="00853CC4"/>
  </w:style>
  <w:style w:type="character" w:customStyle="1" w:styleId="13">
    <w:name w:val="Основной текст Знак1"/>
    <w:basedOn w:val="a0"/>
    <w:link w:val="af4"/>
    <w:uiPriority w:val="99"/>
    <w:locked/>
    <w:rsid w:val="001614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4">
    <w:name w:val="Body Text"/>
    <w:basedOn w:val="a"/>
    <w:link w:val="13"/>
    <w:uiPriority w:val="99"/>
    <w:rsid w:val="0016140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f5">
    <w:name w:val="Основной текст Знак"/>
    <w:basedOn w:val="a0"/>
    <w:uiPriority w:val="99"/>
    <w:semiHidden/>
    <w:rsid w:val="00161402"/>
  </w:style>
  <w:style w:type="character" w:customStyle="1" w:styleId="af6">
    <w:name w:val="Основной текст_"/>
    <w:basedOn w:val="a0"/>
    <w:link w:val="14"/>
    <w:rsid w:val="00F644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6"/>
    <w:rsid w:val="00F644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Normal (Web)"/>
    <w:basedOn w:val="a"/>
    <w:uiPriority w:val="99"/>
    <w:semiHidden/>
    <w:unhideWhenUsed/>
    <w:rsid w:val="00CC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f8">
    <w:name w:val="Strong"/>
    <w:basedOn w:val="a0"/>
    <w:uiPriority w:val="22"/>
    <w:qFormat/>
    <w:rsid w:val="0064529D"/>
    <w:rPr>
      <w:b/>
      <w:bCs/>
    </w:rPr>
  </w:style>
  <w:style w:type="paragraph" w:styleId="af9">
    <w:name w:val="Revision"/>
    <w:hidden/>
    <w:uiPriority w:val="99"/>
    <w:semiHidden/>
    <w:rsid w:val="00695EC1"/>
    <w:pPr>
      <w:spacing w:after="0" w:line="240" w:lineRule="auto"/>
    </w:pPr>
  </w:style>
  <w:style w:type="paragraph" w:customStyle="1" w:styleId="Default">
    <w:name w:val="Default"/>
    <w:rsid w:val="0078263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41CC1F3EAD45DEA5ADBB3FE6928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033F1-B772-4B91-B1F6-83CB087550E9}"/>
      </w:docPartPr>
      <w:docPartBody>
        <w:p w:rsidR="002A3596" w:rsidRDefault="009003E6" w:rsidP="009003E6">
          <w:pPr>
            <w:pStyle w:val="1741CC1F3EAD45DEA5ADBB3FE69283E9"/>
          </w:pPr>
          <w:r>
            <w:rPr>
              <w:color w:val="2F5496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7220D8E8303C4002AE79DE714FB23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CAA3D-7B76-42D7-99AA-87CF6B545239}"/>
      </w:docPartPr>
      <w:docPartBody>
        <w:p w:rsidR="002A3596" w:rsidRDefault="009003E6" w:rsidP="009003E6">
          <w:pPr>
            <w:pStyle w:val="7220D8E8303C4002AE79DE714FB2375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92F3786DDA754E3F8681EA586E975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BBC7F-97C2-4ACD-B4D1-92C9E82C2E05}"/>
      </w:docPartPr>
      <w:docPartBody>
        <w:p w:rsidR="002A3596" w:rsidRDefault="009003E6" w:rsidP="009003E6">
          <w:pPr>
            <w:pStyle w:val="92F3786DDA754E3F8681EA586E97504B"/>
          </w:pPr>
          <w:r>
            <w:rPr>
              <w:color w:val="2F5496" w:themeColor="accent1" w:themeShade="BF"/>
              <w:sz w:val="24"/>
              <w:szCs w:val="24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E6"/>
    <w:rsid w:val="000830CA"/>
    <w:rsid w:val="000C51C9"/>
    <w:rsid w:val="000D17A4"/>
    <w:rsid w:val="00100E58"/>
    <w:rsid w:val="00117CDD"/>
    <w:rsid w:val="0019481A"/>
    <w:rsid w:val="00195DE2"/>
    <w:rsid w:val="001F6DE2"/>
    <w:rsid w:val="002A3596"/>
    <w:rsid w:val="002B2775"/>
    <w:rsid w:val="00394B28"/>
    <w:rsid w:val="00415B02"/>
    <w:rsid w:val="00437EA7"/>
    <w:rsid w:val="004D6C66"/>
    <w:rsid w:val="004E566E"/>
    <w:rsid w:val="0062129C"/>
    <w:rsid w:val="00663EBA"/>
    <w:rsid w:val="00672BBD"/>
    <w:rsid w:val="006E0D79"/>
    <w:rsid w:val="008213F5"/>
    <w:rsid w:val="00854D6E"/>
    <w:rsid w:val="008B6F88"/>
    <w:rsid w:val="009003E6"/>
    <w:rsid w:val="009A288C"/>
    <w:rsid w:val="009A425B"/>
    <w:rsid w:val="00A03A2E"/>
    <w:rsid w:val="00AC70D8"/>
    <w:rsid w:val="00B31AB0"/>
    <w:rsid w:val="00BA75FF"/>
    <w:rsid w:val="00CB6739"/>
    <w:rsid w:val="00D93A78"/>
    <w:rsid w:val="00E31CBD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41CC1F3EAD45DEA5ADBB3FE69283E9">
    <w:name w:val="1741CC1F3EAD45DEA5ADBB3FE69283E9"/>
    <w:rsid w:val="009003E6"/>
  </w:style>
  <w:style w:type="paragraph" w:customStyle="1" w:styleId="7220D8E8303C4002AE79DE714FB23757">
    <w:name w:val="7220D8E8303C4002AE79DE714FB23757"/>
    <w:rsid w:val="009003E6"/>
  </w:style>
  <w:style w:type="paragraph" w:customStyle="1" w:styleId="92F3786DDA754E3F8681EA586E97504B">
    <w:name w:val="92F3786DDA754E3F8681EA586E97504B"/>
    <w:rsid w:val="00900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2021-03-17T00:00:00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7002B-035F-436F-BEA8-442EED37A5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10486</Words>
  <Characters>59776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бизнес-процессов</vt:lpstr>
    </vt:vector>
  </TitlesOfParts>
  <Company/>
  <LinksUpToDate>false</LinksUpToDate>
  <CharactersWithSpaces>70122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бизнес-процессов</dc:title>
  <dc:subject>Маркировка и прослеживаемость обувных товаров</dc:subject>
  <dc:creator>Qanat Aldaniyazov</dc:creator>
  <cp:keywords/>
  <dc:description/>
  <cp:lastModifiedBy>Мухаммедхайдар Сеит</cp:lastModifiedBy>
  <cp:revision>2</cp:revision>
  <dcterms:created xsi:type="dcterms:W3CDTF">2021-04-18T13:31:00Z</dcterms:created>
  <dcterms:modified xsi:type="dcterms:W3CDTF">2021-04-18T13:31:00Z</dcterms:modified>
</cp:coreProperties>
</file>